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2304E" w14:textId="2710E838" w:rsidR="00424282" w:rsidRPr="006551ED" w:rsidRDefault="006C7E16" w:rsidP="00D4249E">
      <w:pPr>
        <w:spacing w:after="0" w:line="240" w:lineRule="auto"/>
        <w:rPr>
          <w:b/>
          <w:color w:val="595959" w:themeColor="text1" w:themeTint="A6"/>
          <w:sz w:val="44"/>
          <w:szCs w:val="44"/>
        </w:rPr>
      </w:pPr>
      <w:bookmarkStart w:id="0" w:name="_Toc514844113"/>
      <w:bookmarkStart w:id="1" w:name="_Toc514844351"/>
      <w:bookmarkStart w:id="2" w:name="_Toc514852214"/>
      <w:bookmarkStart w:id="3" w:name="_Toc516132378"/>
      <w:bookmarkStart w:id="4" w:name="_Toc519496219"/>
      <w:r w:rsidRPr="00C805C2">
        <w:rPr>
          <w:rFonts w:cs="Arial"/>
          <w:b/>
          <w:noProof/>
          <w:color w:val="808080" w:themeColor="background1" w:themeShade="80"/>
          <w:sz w:val="36"/>
        </w:rPr>
        <w:drawing>
          <wp:anchor distT="0" distB="0" distL="114300" distR="114300" simplePos="0" relativeHeight="251671552" behindDoc="1" locked="0" layoutInCell="1" allowOverlap="1" wp14:anchorId="3B2960D1" wp14:editId="5AF47EC9">
            <wp:simplePos x="0" y="0"/>
            <wp:positionH relativeFrom="column">
              <wp:posOffset>4258527</wp:posOffset>
            </wp:positionH>
            <wp:positionV relativeFrom="paragraph">
              <wp:posOffset>-62865</wp:posOffset>
            </wp:positionV>
            <wp:extent cx="2463165" cy="516198"/>
            <wp:effectExtent l="0" t="0" r="635" b="5080"/>
            <wp:wrapNone/>
            <wp:docPr id="3" name="Picture 3"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463165" cy="516198"/>
                    </a:xfrm>
                    <a:prstGeom prst="rect">
                      <a:avLst/>
                    </a:prstGeom>
                  </pic:spPr>
                </pic:pic>
              </a:graphicData>
            </a:graphic>
            <wp14:sizeRelH relativeFrom="page">
              <wp14:pctWidth>0</wp14:pctWidth>
            </wp14:sizeRelH>
            <wp14:sizeRelV relativeFrom="page">
              <wp14:pctHeight>0</wp14:pctHeight>
            </wp14:sizeRelV>
          </wp:anchor>
        </w:drawing>
      </w:r>
      <w:r w:rsidR="006551ED" w:rsidRPr="006551ED">
        <w:rPr>
          <w:b/>
          <w:color w:val="595959" w:themeColor="text1" w:themeTint="A6"/>
          <w:sz w:val="44"/>
          <w:szCs w:val="44"/>
        </w:rPr>
        <w:t xml:space="preserve">Microsoft Word Corporate </w:t>
      </w:r>
      <w:r w:rsidR="006551ED">
        <w:rPr>
          <w:b/>
          <w:color w:val="595959" w:themeColor="text1" w:themeTint="A6"/>
          <w:sz w:val="44"/>
          <w:szCs w:val="44"/>
        </w:rPr>
        <w:br/>
      </w:r>
      <w:r w:rsidR="006551ED" w:rsidRPr="006551ED">
        <w:rPr>
          <w:b/>
          <w:color w:val="595959" w:themeColor="text1" w:themeTint="A6"/>
          <w:sz w:val="44"/>
          <w:szCs w:val="44"/>
        </w:rPr>
        <w:t>Sponsorship Proposal Template</w:t>
      </w:r>
    </w:p>
    <w:bookmarkEnd w:id="0"/>
    <w:bookmarkEnd w:id="1"/>
    <w:bookmarkEnd w:id="2"/>
    <w:bookmarkEnd w:id="3"/>
    <w:bookmarkEnd w:id="4"/>
    <w:p w14:paraId="55220151" w14:textId="30916AB3" w:rsidR="00C0613F" w:rsidRDefault="00C0613F" w:rsidP="00424282">
      <w:pPr>
        <w:spacing w:after="0" w:line="240" w:lineRule="auto"/>
        <w:rPr>
          <w:b/>
          <w:color w:val="595959" w:themeColor="text1" w:themeTint="A6"/>
          <w:sz w:val="44"/>
          <w:szCs w:val="44"/>
        </w:rPr>
      </w:pPr>
    </w:p>
    <w:p w14:paraId="4B8B09F1" w14:textId="55B72D84" w:rsidR="00C0613F" w:rsidRDefault="006C7E16" w:rsidP="00424282">
      <w:pPr>
        <w:spacing w:after="0" w:line="240" w:lineRule="auto"/>
        <w:rPr>
          <w:b/>
          <w:color w:val="595959" w:themeColor="text1" w:themeTint="A6"/>
          <w:sz w:val="36"/>
          <w:szCs w:val="36"/>
        </w:rPr>
      </w:pPr>
      <w:r>
        <w:rPr>
          <w:noProof/>
        </w:rPr>
        <mc:AlternateContent>
          <mc:Choice Requires="wps">
            <w:drawing>
              <wp:anchor distT="0" distB="0" distL="114300" distR="114300" simplePos="0" relativeHeight="251669504" behindDoc="0" locked="0" layoutInCell="1" allowOverlap="1" wp14:anchorId="34D2AFFA" wp14:editId="38F31FAA">
                <wp:simplePos x="0" y="0"/>
                <wp:positionH relativeFrom="column">
                  <wp:posOffset>28575</wp:posOffset>
                </wp:positionH>
                <wp:positionV relativeFrom="paragraph">
                  <wp:posOffset>133350</wp:posOffset>
                </wp:positionV>
                <wp:extent cx="6610350" cy="0"/>
                <wp:effectExtent l="0" t="0" r="0" b="0"/>
                <wp:wrapNone/>
                <wp:docPr id="2050514463" name="Straight Connector 1"/>
                <wp:cNvGraphicFramePr/>
                <a:graphic xmlns:a="http://schemas.openxmlformats.org/drawingml/2006/main">
                  <a:graphicData uri="http://schemas.microsoft.com/office/word/2010/wordprocessingShape">
                    <wps:wsp>
                      <wps:cNvCnPr/>
                      <wps:spPr>
                        <a:xfrm>
                          <a:off x="0" y="0"/>
                          <a:ext cx="6610350" cy="0"/>
                        </a:xfrm>
                        <a:prstGeom prst="line">
                          <a:avLst/>
                        </a:prstGeom>
                        <a:ln w="19050">
                          <a:solidFill>
                            <a:schemeClr val="tx2"/>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D0C8E3"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25pt,10.5pt" to="522.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" strokecolor="#44546a [3215]" strokeweight="1.5pt">
                <v:stroke dashstyle="1 1" joinstyle="miter"/>
              </v:line>
            </w:pict>
          </mc:Fallback>
        </mc:AlternateContent>
      </w:r>
    </w:p>
    <w:p w14:paraId="2C4BE594" w14:textId="5C947DA0" w:rsidR="00F54A95" w:rsidRPr="006551ED" w:rsidRDefault="006551ED" w:rsidP="00C0613F">
      <w:pPr>
        <w:spacing w:after="0" w:line="240" w:lineRule="auto"/>
        <w:rPr>
          <w:b/>
          <w:color w:val="44546A" w:themeColor="text2"/>
          <w:sz w:val="44"/>
          <w:szCs w:val="44"/>
        </w:rPr>
      </w:pPr>
      <w:r w:rsidRPr="006551ED">
        <w:rPr>
          <w:b/>
          <w:color w:val="44546A" w:themeColor="text2"/>
          <w:sz w:val="36"/>
          <w:szCs w:val="36"/>
        </w:rPr>
        <w:t xml:space="preserve">Sponsorship Proposal </w:t>
      </w:r>
      <w:r w:rsidR="009619F9">
        <w:rPr>
          <w:b/>
          <w:color w:val="44546A" w:themeColor="text2"/>
          <w:sz w:val="36"/>
          <w:szCs w:val="36"/>
        </w:rPr>
        <w:t>f</w:t>
      </w:r>
      <w:r w:rsidRPr="006551ED">
        <w:rPr>
          <w:b/>
          <w:color w:val="44546A" w:themeColor="text2"/>
          <w:sz w:val="36"/>
          <w:szCs w:val="36"/>
        </w:rPr>
        <w:t>o</w:t>
      </w:r>
      <w:r w:rsidR="009619F9">
        <w:rPr>
          <w:b/>
          <w:color w:val="44546A" w:themeColor="text2"/>
          <w:sz w:val="36"/>
          <w:szCs w:val="36"/>
        </w:rPr>
        <w:t>r</w:t>
      </w:r>
    </w:p>
    <w:p w14:paraId="276DA754" w14:textId="08970721" w:rsidR="000F6E6F" w:rsidRPr="006551ED" w:rsidRDefault="000D4A16" w:rsidP="000F6E6F">
      <w:pPr>
        <w:pStyle w:val="NoSpacing"/>
        <w:spacing w:after="100" w:afterAutospacing="1"/>
        <w:rPr>
          <w:rFonts w:ascii="Century Gothic" w:hAnsi="Century Gothic"/>
          <w:b/>
          <w:color w:val="44546A" w:themeColor="text2"/>
          <w:sz w:val="72"/>
          <w:szCs w:val="72"/>
        </w:rPr>
      </w:pPr>
      <w:r w:rsidRPr="006551ED">
        <w:rPr>
          <w:rFonts w:ascii="Century Gothic" w:hAnsi="Century Gothic"/>
          <w:b/>
          <w:color w:val="44546A" w:themeColor="text2"/>
          <w:sz w:val="72"/>
          <w:szCs w:val="72"/>
        </w:rPr>
        <w:t xml:space="preserve">Event or </w:t>
      </w:r>
      <w:r w:rsidR="00B00541" w:rsidRPr="006551ED">
        <w:rPr>
          <w:rFonts w:ascii="Century Gothic" w:hAnsi="Century Gothic"/>
          <w:b/>
          <w:color w:val="44546A" w:themeColor="text2"/>
          <w:sz w:val="72"/>
          <w:szCs w:val="72"/>
        </w:rPr>
        <w:t>Initiative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19B2A292" w14:textId="77777777" w:rsidTr="000F6E6F">
        <w:tc>
          <w:tcPr>
            <w:tcW w:w="3500" w:type="dxa"/>
            <w:tcBorders>
              <w:bottom w:val="single" w:sz="8" w:space="0" w:color="BFBFBF" w:themeColor="background1" w:themeShade="BF"/>
            </w:tcBorders>
          </w:tcPr>
          <w:p w14:paraId="1D9816A8" w14:textId="774AC0BA" w:rsidR="000F6E6F" w:rsidRPr="006551ED" w:rsidRDefault="006551ED" w:rsidP="000F6E6F">
            <w:pPr>
              <w:pStyle w:val="NoSpacing"/>
              <w:spacing w:before="40" w:after="40"/>
              <w:ind w:left="-109"/>
              <w:rPr>
                <w:rFonts w:ascii="Century Gothic" w:hAnsi="Century Gothic"/>
                <w:b/>
                <w:bCs/>
                <w:color w:val="000000" w:themeColor="text1"/>
                <w:sz w:val="20"/>
                <w:szCs w:val="20"/>
              </w:rPr>
            </w:pPr>
            <w:bookmarkStart w:id="5" w:name="_Hlk164104782"/>
            <w:r w:rsidRPr="006551ED">
              <w:rPr>
                <w:rFonts w:ascii="Century Gothic" w:hAnsi="Century Gothic"/>
                <w:b/>
                <w:bCs/>
                <w:color w:val="000000" w:themeColor="text1"/>
                <w:sz w:val="20"/>
                <w:szCs w:val="20"/>
              </w:rPr>
              <w:t>Prepared By</w:t>
            </w:r>
          </w:p>
        </w:tc>
        <w:tc>
          <w:tcPr>
            <w:tcW w:w="4690" w:type="dxa"/>
            <w:tcBorders>
              <w:bottom w:val="single" w:sz="8" w:space="0" w:color="BFBFBF" w:themeColor="background1" w:themeShade="BF"/>
            </w:tcBorders>
          </w:tcPr>
          <w:p w14:paraId="6EA9E2ED" w14:textId="04B049F8" w:rsidR="000F6E6F" w:rsidRPr="006551ED" w:rsidRDefault="000F6E6F" w:rsidP="000F6E6F">
            <w:pPr>
              <w:pStyle w:val="NoSpacing"/>
              <w:spacing w:before="40" w:after="40"/>
              <w:ind w:left="-99"/>
              <w:rPr>
                <w:rFonts w:ascii="Century Gothic" w:hAnsi="Century Gothic"/>
                <w:b/>
                <w:bCs/>
                <w:color w:val="000000" w:themeColor="text1"/>
                <w:sz w:val="20"/>
                <w:szCs w:val="20"/>
              </w:rPr>
            </w:pPr>
          </w:p>
        </w:tc>
        <w:tc>
          <w:tcPr>
            <w:tcW w:w="2312" w:type="dxa"/>
            <w:tcBorders>
              <w:bottom w:val="single" w:sz="8" w:space="0" w:color="BFBFBF" w:themeColor="background1" w:themeShade="BF"/>
            </w:tcBorders>
          </w:tcPr>
          <w:p w14:paraId="06738B46" w14:textId="1F6F5011" w:rsidR="000F6E6F" w:rsidRPr="006551ED" w:rsidRDefault="006551ED" w:rsidP="000F6E6F">
            <w:pPr>
              <w:pStyle w:val="NoSpacing"/>
              <w:spacing w:before="40" w:after="40"/>
              <w:ind w:left="-100"/>
              <w:rPr>
                <w:rFonts w:ascii="Century Gothic" w:hAnsi="Century Gothic"/>
                <w:b/>
                <w:bCs/>
                <w:color w:val="000000" w:themeColor="text1"/>
                <w:sz w:val="20"/>
                <w:szCs w:val="20"/>
              </w:rPr>
            </w:pPr>
            <w:r w:rsidRPr="006551ED">
              <w:rPr>
                <w:rFonts w:ascii="Century Gothic" w:hAnsi="Century Gothic"/>
                <w:b/>
                <w:bCs/>
                <w:color w:val="000000" w:themeColor="text1"/>
                <w:sz w:val="20"/>
                <w:szCs w:val="20"/>
              </w:rPr>
              <w:t>Date</w:t>
            </w:r>
          </w:p>
        </w:tc>
      </w:tr>
      <w:tr w:rsidR="00F54A95" w:rsidRPr="000F6E6F" w14:paraId="1529634C" w14:textId="77777777" w:rsidTr="006551ED">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0821517F" w14:textId="744F4FA9" w:rsidR="00F54A95" w:rsidRPr="000F6E6F" w:rsidRDefault="006551ED"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0140271E" w14:textId="51D4033E" w:rsidR="00F54A95" w:rsidRPr="000F6E6F" w:rsidRDefault="00F54A95"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MM/DD/YY</w:t>
            </w:r>
          </w:p>
        </w:tc>
      </w:tr>
    </w:tbl>
    <w:bookmarkEnd w:id="5"/>
    <w:p w14:paraId="72D1D373" w14:textId="1A08406D" w:rsidR="001B18BA" w:rsidRDefault="006C7E16" w:rsidP="006551ED">
      <w:pPr>
        <w:pStyle w:val="Heading1"/>
        <w:spacing w:line="240" w:lineRule="auto"/>
        <w:rPr>
          <w:szCs w:val="20"/>
        </w:rPr>
      </w:pPr>
      <w:r>
        <w:rPr>
          <w:noProof/>
        </w:rPr>
        <mc:AlternateContent>
          <mc:Choice Requires="wps">
            <w:drawing>
              <wp:anchor distT="0" distB="0" distL="114300" distR="114300" simplePos="0" relativeHeight="251667456" behindDoc="0" locked="0" layoutInCell="1" allowOverlap="1" wp14:anchorId="7A2209F8" wp14:editId="200FE655">
                <wp:simplePos x="0" y="0"/>
                <wp:positionH relativeFrom="column">
                  <wp:posOffset>26670</wp:posOffset>
                </wp:positionH>
                <wp:positionV relativeFrom="paragraph">
                  <wp:posOffset>226695</wp:posOffset>
                </wp:positionV>
                <wp:extent cx="6610350" cy="0"/>
                <wp:effectExtent l="0" t="0" r="0" b="0"/>
                <wp:wrapNone/>
                <wp:docPr id="1729217872" name="Straight Connector 1"/>
                <wp:cNvGraphicFramePr/>
                <a:graphic xmlns:a="http://schemas.openxmlformats.org/drawingml/2006/main">
                  <a:graphicData uri="http://schemas.microsoft.com/office/word/2010/wordprocessingShape">
                    <wps:wsp>
                      <wps:cNvCnPr/>
                      <wps:spPr>
                        <a:xfrm>
                          <a:off x="0" y="0"/>
                          <a:ext cx="6610350" cy="0"/>
                        </a:xfrm>
                        <a:prstGeom prst="line">
                          <a:avLst/>
                        </a:prstGeom>
                        <a:ln w="19050">
                          <a:solidFill>
                            <a:schemeClr val="tx2"/>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789390"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1pt,17.85pt" to="522.6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" strokecolor="#44546a [3215]" strokeweight="1.5pt">
                <v:stroke dashstyle="1 1" joinstyle="miter"/>
              </v:line>
            </w:pict>
          </mc:Fallback>
        </mc:AlternateContent>
      </w:r>
    </w:p>
    <w:p w14:paraId="1DAD6EA5" w14:textId="36F2EB83" w:rsidR="006551ED" w:rsidRPr="006551ED" w:rsidRDefault="006551ED" w:rsidP="006551ED">
      <w:pPr>
        <w:rPr>
          <w:color w:val="44546A" w:themeColor="text2"/>
          <w:sz w:val="44"/>
          <w:szCs w:val="44"/>
        </w:rPr>
      </w:pPr>
      <w:r w:rsidRPr="006551ED">
        <w:rPr>
          <w:color w:val="44546A" w:themeColor="text2"/>
          <w:sz w:val="44"/>
          <w:szCs w:val="44"/>
        </w:rPr>
        <w:t>Introduction</w:t>
      </w:r>
    </w:p>
    <w:p w14:paraId="0317CE67" w14:textId="5D3E7377" w:rsidR="006551ED" w:rsidRPr="006551ED" w:rsidRDefault="006551ED" w:rsidP="006551ED">
      <w:pPr>
        <w:rPr>
          <w:sz w:val="24"/>
          <w:szCs w:val="24"/>
        </w:rPr>
      </w:pPr>
      <w:r w:rsidRPr="006551ED">
        <w:rPr>
          <w:iCs/>
          <w:color w:val="000000" w:themeColor="text1"/>
          <w:sz w:val="24"/>
          <w:szCs w:val="24"/>
        </w:rPr>
        <w:t>Introduce the corporate sponsorship proposal, outlining the event, initiative, or program seeking sponsorship. Emphasize the value and impact of corporate involvement, positioning the sponsorship as an opportunity for brand alignment with community, industry, or social values.</w:t>
      </w:r>
    </w:p>
    <w:p w14:paraId="43671845" w14:textId="5936FAC8" w:rsidR="006551ED" w:rsidRPr="006551ED" w:rsidRDefault="006551ED" w:rsidP="006551ED">
      <w:pPr>
        <w:rPr>
          <w:color w:val="44546A" w:themeColor="text2"/>
          <w:sz w:val="44"/>
          <w:szCs w:val="44"/>
        </w:rPr>
      </w:pPr>
      <w:r w:rsidRPr="006551ED">
        <w:rPr>
          <w:color w:val="44546A" w:themeColor="text2"/>
          <w:sz w:val="44"/>
          <w:szCs w:val="44"/>
        </w:rPr>
        <w:t>About the Organization or Initiative</w:t>
      </w:r>
    </w:p>
    <w:p w14:paraId="23350A29" w14:textId="60D93699" w:rsidR="006551ED" w:rsidRDefault="006551ED" w:rsidP="00AF2F5C">
      <w:pPr>
        <w:rPr>
          <w:iCs/>
          <w:color w:val="000000" w:themeColor="text1"/>
          <w:sz w:val="24"/>
          <w:szCs w:val="24"/>
        </w:rPr>
      </w:pPr>
      <w:r w:rsidRPr="006551ED">
        <w:rPr>
          <w:iCs/>
          <w:color w:val="000000" w:themeColor="text1"/>
          <w:sz w:val="24"/>
          <w:szCs w:val="24"/>
        </w:rPr>
        <w:t>Provide a background on the organization and specific initiative requiring sponsorship. Include details about the mission, history, audience, and objectives. Help potential corporate sponsors see how their support fits within a larger mission.</w:t>
      </w:r>
    </w:p>
    <w:p w14:paraId="760A9946" w14:textId="617CDE23" w:rsidR="006551ED" w:rsidRPr="006551ED" w:rsidRDefault="006551ED" w:rsidP="006551ED">
      <w:pPr>
        <w:rPr>
          <w:color w:val="44546A" w:themeColor="text2"/>
          <w:sz w:val="44"/>
          <w:szCs w:val="44"/>
        </w:rPr>
      </w:pPr>
      <w:r>
        <w:rPr>
          <w:color w:val="44546A" w:themeColor="text2"/>
          <w:sz w:val="44"/>
          <w:szCs w:val="44"/>
        </w:rPr>
        <w:t>Sponsorship Opportunities</w:t>
      </w:r>
    </w:p>
    <w:p w14:paraId="13DBDCC6" w14:textId="77777777" w:rsidR="006551ED" w:rsidRPr="006551ED" w:rsidRDefault="006551ED" w:rsidP="006551ED">
      <w:pPr>
        <w:rPr>
          <w:iCs/>
          <w:color w:val="000000" w:themeColor="text1"/>
          <w:sz w:val="24"/>
          <w:szCs w:val="24"/>
        </w:rPr>
      </w:pPr>
      <w:r w:rsidRPr="006551ED">
        <w:rPr>
          <w:iCs/>
          <w:color w:val="000000" w:themeColor="text1"/>
          <w:sz w:val="24"/>
          <w:szCs w:val="24"/>
        </w:rPr>
        <w:t>Detail the unique opportunities for corporate sponsors to connect with audiences, enhance brand visibility, and reinforce their commitment to social responsibility. Corporate sponsorship options may include:</w:t>
      </w:r>
    </w:p>
    <w:p w14:paraId="74B150A6" w14:textId="41AB03EC" w:rsidR="006551ED" w:rsidRPr="006C7E16" w:rsidRDefault="006551ED" w:rsidP="006C7E16">
      <w:pPr>
        <w:pStyle w:val="ListParagraph"/>
        <w:numPr>
          <w:ilvl w:val="0"/>
          <w:numId w:val="32"/>
        </w:numPr>
        <w:rPr>
          <w:iCs/>
          <w:color w:val="000000" w:themeColor="text1"/>
          <w:sz w:val="24"/>
          <w:szCs w:val="24"/>
        </w:rPr>
      </w:pPr>
      <w:r w:rsidRPr="009619F9">
        <w:rPr>
          <w:b/>
          <w:bCs/>
          <w:iCs/>
          <w:color w:val="000000" w:themeColor="text1"/>
          <w:sz w:val="24"/>
          <w:szCs w:val="24"/>
        </w:rPr>
        <w:t>Title Sponsorship:</w:t>
      </w:r>
      <w:r w:rsidRPr="006C7E16">
        <w:rPr>
          <w:iCs/>
          <w:color w:val="000000" w:themeColor="text1"/>
          <w:sz w:val="24"/>
          <w:szCs w:val="24"/>
        </w:rPr>
        <w:t xml:space="preserve"> Exclusive naming rights for the event or project, ensuring premium visibility across all branding materials</w:t>
      </w:r>
    </w:p>
    <w:p w14:paraId="516FDD66" w14:textId="61B9C6AD" w:rsidR="006551ED" w:rsidRPr="006551ED" w:rsidRDefault="006551ED" w:rsidP="006551ED">
      <w:pPr>
        <w:pStyle w:val="ListParagraph"/>
        <w:numPr>
          <w:ilvl w:val="0"/>
          <w:numId w:val="32"/>
        </w:numPr>
        <w:rPr>
          <w:iCs/>
          <w:color w:val="000000" w:themeColor="text1"/>
          <w:sz w:val="24"/>
          <w:szCs w:val="24"/>
        </w:rPr>
      </w:pPr>
      <w:r w:rsidRPr="009619F9">
        <w:rPr>
          <w:b/>
          <w:bCs/>
          <w:iCs/>
          <w:color w:val="000000" w:themeColor="text1"/>
          <w:sz w:val="24"/>
          <w:szCs w:val="24"/>
        </w:rPr>
        <w:t>Event Branding:</w:t>
      </w:r>
      <w:r w:rsidRPr="006551ED">
        <w:rPr>
          <w:iCs/>
          <w:color w:val="000000" w:themeColor="text1"/>
          <w:sz w:val="24"/>
          <w:szCs w:val="24"/>
        </w:rPr>
        <w:t xml:space="preserve"> Logo placement on stages, event signage, or branded booths, providing direct engagement with attendees</w:t>
      </w:r>
    </w:p>
    <w:p w14:paraId="4B8D7DE0" w14:textId="59B946EC" w:rsidR="006551ED" w:rsidRPr="006551ED" w:rsidRDefault="006551ED" w:rsidP="006551ED">
      <w:pPr>
        <w:pStyle w:val="ListParagraph"/>
        <w:numPr>
          <w:ilvl w:val="0"/>
          <w:numId w:val="32"/>
        </w:numPr>
        <w:rPr>
          <w:iCs/>
          <w:color w:val="000000" w:themeColor="text1"/>
          <w:sz w:val="24"/>
          <w:szCs w:val="24"/>
        </w:rPr>
      </w:pPr>
      <w:r w:rsidRPr="009619F9">
        <w:rPr>
          <w:b/>
          <w:bCs/>
          <w:iCs/>
          <w:color w:val="000000" w:themeColor="text1"/>
          <w:sz w:val="24"/>
          <w:szCs w:val="24"/>
        </w:rPr>
        <w:t>Digital Marketing Integration:</w:t>
      </w:r>
      <w:r w:rsidRPr="006551ED">
        <w:rPr>
          <w:iCs/>
          <w:color w:val="000000" w:themeColor="text1"/>
          <w:sz w:val="24"/>
          <w:szCs w:val="24"/>
        </w:rPr>
        <w:t xml:space="preserve"> Inclusion in digital marketing materials, social media promotions, email campaigns, and event websites, ensuring broad visibility.</w:t>
      </w:r>
    </w:p>
    <w:p w14:paraId="0E22E2D4" w14:textId="4FF8BBDC" w:rsidR="006551ED" w:rsidRPr="006551ED" w:rsidRDefault="006551ED" w:rsidP="006551ED">
      <w:pPr>
        <w:pStyle w:val="ListParagraph"/>
        <w:numPr>
          <w:ilvl w:val="0"/>
          <w:numId w:val="32"/>
        </w:numPr>
        <w:rPr>
          <w:iCs/>
          <w:color w:val="000000" w:themeColor="text1"/>
          <w:sz w:val="24"/>
          <w:szCs w:val="24"/>
        </w:rPr>
      </w:pPr>
      <w:r w:rsidRPr="009619F9">
        <w:rPr>
          <w:b/>
          <w:bCs/>
          <w:iCs/>
          <w:color w:val="000000" w:themeColor="text1"/>
          <w:sz w:val="24"/>
          <w:szCs w:val="24"/>
        </w:rPr>
        <w:t>Co-Branded Content:</w:t>
      </w:r>
      <w:r w:rsidRPr="006551ED">
        <w:rPr>
          <w:iCs/>
          <w:color w:val="000000" w:themeColor="text1"/>
          <w:sz w:val="24"/>
          <w:szCs w:val="24"/>
        </w:rPr>
        <w:t xml:space="preserve"> Opportunities to collaborate on content, such as blog posts, interviews, or promotional videos across platforms</w:t>
      </w:r>
    </w:p>
    <w:p w14:paraId="5B28058E" w14:textId="6B649A6E" w:rsidR="006551ED" w:rsidRDefault="006551ED" w:rsidP="006551ED">
      <w:pPr>
        <w:rPr>
          <w:iCs/>
          <w:color w:val="000000" w:themeColor="text1"/>
          <w:sz w:val="24"/>
          <w:szCs w:val="24"/>
        </w:rPr>
      </w:pPr>
      <w:r w:rsidRPr="006551ED">
        <w:rPr>
          <w:iCs/>
          <w:color w:val="000000" w:themeColor="text1"/>
          <w:sz w:val="24"/>
          <w:szCs w:val="24"/>
        </w:rPr>
        <w:lastRenderedPageBreak/>
        <w:t>Showcase how corporate sponsors can leverage the partnership to achieve marketing, engagement, and brand alignment goals.</w:t>
      </w:r>
    </w:p>
    <w:p w14:paraId="5146BF5B" w14:textId="66424DD2" w:rsidR="006551ED" w:rsidRPr="006551ED" w:rsidRDefault="006C7E16" w:rsidP="006551ED">
      <w:pPr>
        <w:rPr>
          <w:color w:val="44546A" w:themeColor="text2"/>
          <w:sz w:val="44"/>
          <w:szCs w:val="44"/>
        </w:rPr>
      </w:pPr>
      <w:r>
        <w:rPr>
          <w:color w:val="44546A" w:themeColor="text2"/>
          <w:sz w:val="44"/>
          <w:szCs w:val="44"/>
        </w:rPr>
        <w:t>Benefits of Sponsoring</w:t>
      </w:r>
    </w:p>
    <w:p w14:paraId="531C7037" w14:textId="21C1C31C" w:rsidR="006551ED" w:rsidRDefault="006C7E16" w:rsidP="006551ED">
      <w:pPr>
        <w:rPr>
          <w:iCs/>
          <w:color w:val="000000" w:themeColor="text1"/>
          <w:sz w:val="24"/>
          <w:szCs w:val="24"/>
        </w:rPr>
      </w:pPr>
      <w:r w:rsidRPr="006C7E16">
        <w:rPr>
          <w:iCs/>
          <w:color w:val="000000" w:themeColor="text1"/>
          <w:sz w:val="24"/>
          <w:szCs w:val="24"/>
        </w:rPr>
        <w:t>Outline specific benefits for corporate sponsors, such as media exposure, VIP access, and networking opportunities. Highlight the potential for reaching target audiences, reinforcing CSR, and building a positive public image through the partnership.</w:t>
      </w:r>
    </w:p>
    <w:p w14:paraId="20166AB5" w14:textId="2BDA73AB" w:rsidR="006C7E16" w:rsidRPr="006551ED" w:rsidRDefault="006C7E16" w:rsidP="006C7E16">
      <w:pPr>
        <w:rPr>
          <w:color w:val="44546A" w:themeColor="text2"/>
          <w:sz w:val="44"/>
          <w:szCs w:val="44"/>
        </w:rPr>
      </w:pPr>
      <w:r>
        <w:rPr>
          <w:color w:val="44546A" w:themeColor="text2"/>
          <w:sz w:val="44"/>
          <w:szCs w:val="44"/>
        </w:rPr>
        <w:t>Sponsorship Packages</w:t>
      </w:r>
    </w:p>
    <w:p w14:paraId="31E101FF" w14:textId="1C8CE8FC" w:rsidR="006C7E16" w:rsidRPr="006551ED" w:rsidRDefault="006C7E16" w:rsidP="006551ED">
      <w:pPr>
        <w:rPr>
          <w:sz w:val="24"/>
          <w:szCs w:val="24"/>
        </w:rPr>
      </w:pPr>
      <w:r w:rsidRPr="006C7E16">
        <w:rPr>
          <w:iCs/>
          <w:color w:val="000000" w:themeColor="text1"/>
          <w:sz w:val="24"/>
          <w:szCs w:val="24"/>
        </w:rPr>
        <w:t>Present sponsorship levels (</w:t>
      </w:r>
      <w:r w:rsidR="009619F9">
        <w:rPr>
          <w:iCs/>
          <w:color w:val="000000" w:themeColor="text1"/>
          <w:sz w:val="24"/>
          <w:szCs w:val="24"/>
        </w:rPr>
        <w:t xml:space="preserve">e.g., </w:t>
      </w:r>
      <w:r w:rsidRPr="006C7E16">
        <w:rPr>
          <w:iCs/>
          <w:color w:val="000000" w:themeColor="text1"/>
          <w:sz w:val="24"/>
          <w:szCs w:val="24"/>
        </w:rPr>
        <w:t>Platinum, Gold, Silver, Bronze) and detail the associated benefits. Tiers should include perks like logo placement, event mentions, dedicated space for brand activation, and access to exclusive networking events.</w:t>
      </w:r>
    </w:p>
    <w:tbl>
      <w:tblPr>
        <w:tblStyle w:val="TableGrid"/>
        <w:tblW w:w="0" w:type="auto"/>
        <w:tblInd w:w="-10" w:type="dxa"/>
        <w:tblLook w:val="04A0" w:firstRow="1" w:lastRow="0" w:firstColumn="1" w:lastColumn="0" w:noHBand="0" w:noVBand="1"/>
      </w:tblPr>
      <w:tblGrid>
        <w:gridCol w:w="10502"/>
      </w:tblGrid>
      <w:tr w:rsidR="00AF2F5C" w:rsidRPr="00AF2F5C" w14:paraId="4F82A64A" w14:textId="77777777" w:rsidTr="00AF2F5C">
        <w:trPr>
          <w:trHeight w:val="948"/>
        </w:trPr>
        <w:tc>
          <w:tcPr>
            <w:tcW w:w="105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BB1CFED" w14:textId="2197F9F8" w:rsidR="00AF2F5C" w:rsidRPr="00AF2F5C" w:rsidRDefault="00AF2F5C" w:rsidP="00AE07BA">
            <w:pPr>
              <w:rPr>
                <w:iCs/>
                <w:color w:val="1F4E79" w:themeColor="accent5" w:themeShade="80"/>
                <w:sz w:val="24"/>
                <w:szCs w:val="24"/>
              </w:rPr>
            </w:pPr>
            <w:r w:rsidRPr="006C7E16">
              <w:rPr>
                <w:b/>
                <w:bCs/>
                <w:iCs/>
                <w:noProof/>
                <w:color w:val="44546A" w:themeColor="text2"/>
                <w:sz w:val="24"/>
                <w:szCs w:val="24"/>
              </w:rPr>
              <w:drawing>
                <wp:anchor distT="0" distB="0" distL="114300" distR="114300" simplePos="0" relativeHeight="251660288" behindDoc="1" locked="0" layoutInCell="1" allowOverlap="1" wp14:anchorId="44AFCEA1" wp14:editId="50CD0B57">
                  <wp:simplePos x="0" y="0"/>
                  <wp:positionH relativeFrom="column">
                    <wp:posOffset>-335280</wp:posOffset>
                  </wp:positionH>
                  <wp:positionV relativeFrom="paragraph">
                    <wp:posOffset>-107315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83109319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6C7E16" w:rsidRPr="006C7E16">
              <w:rPr>
                <w:b/>
                <w:bCs/>
                <w:iCs/>
                <w:color w:val="44546A" w:themeColor="text2"/>
                <w:sz w:val="24"/>
                <w:szCs w:val="24"/>
              </w:rPr>
              <w:t>Platinum</w:t>
            </w:r>
            <w:r w:rsidR="006C7E16" w:rsidRPr="006C7E16">
              <w:rPr>
                <w:iCs/>
                <w:color w:val="44546A" w:themeColor="text2"/>
                <w:sz w:val="24"/>
                <w:szCs w:val="24"/>
              </w:rPr>
              <w:t xml:space="preserve"> Sponsorship </w:t>
            </w:r>
            <w:r w:rsidR="006C7E16" w:rsidRPr="006C7E16">
              <w:rPr>
                <w:iCs/>
                <w:color w:val="44546A" w:themeColor="text2"/>
                <w:sz w:val="24"/>
                <w:szCs w:val="24"/>
              </w:rPr>
              <w:br/>
              <w:t>Package</w:t>
            </w:r>
          </w:p>
        </w:tc>
      </w:tr>
      <w:tr w:rsidR="00AF2F5C" w:rsidRPr="00AF2F5C" w14:paraId="5E8FCFD2" w14:textId="77777777" w:rsidTr="006C7E16">
        <w:trPr>
          <w:trHeight w:val="1218"/>
        </w:trPr>
        <w:tc>
          <w:tcPr>
            <w:tcW w:w="105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0E6BA8E" w14:textId="127C79AD" w:rsidR="00AF2F5C" w:rsidRPr="00AF2F5C" w:rsidRDefault="00CE29F3" w:rsidP="00AE07BA">
            <w:pPr>
              <w:rPr>
                <w:iCs/>
                <w:color w:val="000000" w:themeColor="text1"/>
                <w:sz w:val="20"/>
                <w:szCs w:val="20"/>
              </w:rPr>
            </w:pPr>
            <w:r>
              <w:rPr>
                <w:iCs/>
                <w:color w:val="000000" w:themeColor="text1"/>
                <w:sz w:val="20"/>
                <w:szCs w:val="20"/>
              </w:rPr>
              <w:t>A platinum package may o</w:t>
            </w:r>
            <w:r w:rsidR="00D52948" w:rsidRPr="00D52948">
              <w:rPr>
                <w:iCs/>
                <w:color w:val="000000" w:themeColor="text1"/>
                <w:sz w:val="20"/>
                <w:szCs w:val="20"/>
              </w:rPr>
              <w:t>ffe</w:t>
            </w:r>
            <w:r>
              <w:rPr>
                <w:iCs/>
                <w:color w:val="000000" w:themeColor="text1"/>
                <w:sz w:val="20"/>
                <w:szCs w:val="20"/>
              </w:rPr>
              <w:t xml:space="preserve">r </w:t>
            </w:r>
            <w:r w:rsidR="00D52948" w:rsidRPr="00D52948">
              <w:rPr>
                <w:iCs/>
                <w:color w:val="000000" w:themeColor="text1"/>
                <w:sz w:val="20"/>
                <w:szCs w:val="20"/>
              </w:rPr>
              <w:t>title sponsorship with top-tier logo placement on event stages and signage, exclusive speaking opportunities, co-branded content creation, and full access to VIP networking lounges.</w:t>
            </w:r>
          </w:p>
        </w:tc>
      </w:tr>
      <w:tr w:rsidR="00AF2F5C" w:rsidRPr="00AF2F5C" w14:paraId="4DE8B910" w14:textId="77777777" w:rsidTr="00AF2F5C">
        <w:trPr>
          <w:trHeight w:val="948"/>
        </w:trPr>
        <w:tc>
          <w:tcPr>
            <w:tcW w:w="105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7AE1F04" w14:textId="2FC99CCF" w:rsidR="00AF2F5C" w:rsidRPr="00AF2F5C" w:rsidRDefault="00AF2F5C" w:rsidP="00AF2F5C">
            <w:pPr>
              <w:rPr>
                <w:iCs/>
                <w:color w:val="000000" w:themeColor="text1"/>
                <w:sz w:val="20"/>
                <w:szCs w:val="20"/>
              </w:rPr>
            </w:pPr>
            <w:r w:rsidRPr="006C7E16">
              <w:rPr>
                <w:b/>
                <w:bCs/>
                <w:iCs/>
                <w:noProof/>
                <w:color w:val="44546A" w:themeColor="text2"/>
                <w:sz w:val="24"/>
                <w:szCs w:val="24"/>
              </w:rPr>
              <w:drawing>
                <wp:anchor distT="0" distB="0" distL="114300" distR="114300" simplePos="0" relativeHeight="251662336" behindDoc="1" locked="0" layoutInCell="1" allowOverlap="1" wp14:anchorId="7B1DDDE7" wp14:editId="7C8EE540">
                  <wp:simplePos x="0" y="0"/>
                  <wp:positionH relativeFrom="column">
                    <wp:posOffset>-336550</wp:posOffset>
                  </wp:positionH>
                  <wp:positionV relativeFrom="paragraph">
                    <wp:posOffset>25400</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441159708"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04800" cy="304800"/>
                          </a:xfrm>
                          <a:prstGeom prst="rect">
                            <a:avLst/>
                          </a:prstGeom>
                          <a:effectLst>
                            <a:glow rad="63500">
                              <a:schemeClr val="accent4">
                                <a:satMod val="175000"/>
                                <a:alpha val="40000"/>
                              </a:schemeClr>
                            </a:glow>
                          </a:effectLst>
                        </pic:spPr>
                      </pic:pic>
                    </a:graphicData>
                  </a:graphic>
                  <wp14:sizeRelH relativeFrom="margin">
                    <wp14:pctWidth>0</wp14:pctWidth>
                  </wp14:sizeRelH>
                  <wp14:sizeRelV relativeFrom="margin">
                    <wp14:pctHeight>0</wp14:pctHeight>
                  </wp14:sizeRelV>
                </wp:anchor>
              </w:drawing>
            </w:r>
            <w:r w:rsidR="006C7E16" w:rsidRPr="006C7E16">
              <w:rPr>
                <w:b/>
                <w:bCs/>
                <w:iCs/>
                <w:color w:val="44546A" w:themeColor="text2"/>
                <w:sz w:val="24"/>
                <w:szCs w:val="24"/>
              </w:rPr>
              <w:t>Gold</w:t>
            </w:r>
            <w:r w:rsidR="006C7E16" w:rsidRPr="006C7E16">
              <w:rPr>
                <w:iCs/>
                <w:color w:val="44546A" w:themeColor="text2"/>
                <w:sz w:val="24"/>
                <w:szCs w:val="24"/>
              </w:rPr>
              <w:t xml:space="preserve"> Sponsorship </w:t>
            </w:r>
            <w:r w:rsidR="006C7E16" w:rsidRPr="006C7E16">
              <w:rPr>
                <w:iCs/>
                <w:color w:val="44546A" w:themeColor="text2"/>
                <w:sz w:val="24"/>
                <w:szCs w:val="24"/>
              </w:rPr>
              <w:br/>
              <w:t>Package</w:t>
            </w:r>
          </w:p>
        </w:tc>
      </w:tr>
      <w:tr w:rsidR="00AF2F5C" w:rsidRPr="00AF2F5C" w14:paraId="28FA4BC2" w14:textId="77777777" w:rsidTr="006C7E16">
        <w:trPr>
          <w:trHeight w:val="1083"/>
        </w:trPr>
        <w:tc>
          <w:tcPr>
            <w:tcW w:w="105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8CE2F52" w14:textId="0E112C23" w:rsidR="00AF2F5C" w:rsidRPr="00AF2F5C" w:rsidRDefault="00CE29F3" w:rsidP="00AF2F5C">
            <w:pPr>
              <w:rPr>
                <w:iCs/>
                <w:color w:val="000000" w:themeColor="text1"/>
                <w:sz w:val="20"/>
                <w:szCs w:val="20"/>
              </w:rPr>
            </w:pPr>
            <w:r>
              <w:rPr>
                <w:iCs/>
                <w:color w:val="000000" w:themeColor="text1"/>
                <w:sz w:val="20"/>
                <w:szCs w:val="20"/>
              </w:rPr>
              <w:t>A gold package may i</w:t>
            </w:r>
            <w:r w:rsidR="00242A20" w:rsidRPr="00242A20">
              <w:rPr>
                <w:iCs/>
                <w:color w:val="000000" w:themeColor="text1"/>
                <w:sz w:val="20"/>
                <w:szCs w:val="20"/>
              </w:rPr>
              <w:t>nclude prominent logo placement on event banners and marketing materials, sponsor mentions in press coverage, and access to VIP areas for corporate guests.</w:t>
            </w:r>
          </w:p>
        </w:tc>
      </w:tr>
      <w:tr w:rsidR="00AF2F5C" w:rsidRPr="00AF2F5C" w14:paraId="503277AC" w14:textId="77777777" w:rsidTr="00AF2F5C">
        <w:trPr>
          <w:trHeight w:val="948"/>
        </w:trPr>
        <w:tc>
          <w:tcPr>
            <w:tcW w:w="105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A62ED32" w14:textId="5B6F16E3" w:rsidR="00AF2F5C" w:rsidRPr="00AF2F5C" w:rsidRDefault="00AF2F5C" w:rsidP="00AF2F5C">
            <w:pPr>
              <w:rPr>
                <w:iCs/>
                <w:color w:val="000000" w:themeColor="text1"/>
                <w:sz w:val="20"/>
                <w:szCs w:val="20"/>
              </w:rPr>
            </w:pPr>
            <w:r w:rsidRPr="006C7E16">
              <w:rPr>
                <w:b/>
                <w:bCs/>
                <w:iCs/>
                <w:noProof/>
                <w:color w:val="44546A" w:themeColor="text2"/>
                <w:sz w:val="24"/>
                <w:szCs w:val="24"/>
              </w:rPr>
              <w:drawing>
                <wp:anchor distT="0" distB="0" distL="114300" distR="114300" simplePos="0" relativeHeight="251664384" behindDoc="1" locked="0" layoutInCell="1" allowOverlap="1" wp14:anchorId="6C718755" wp14:editId="280DBDCE">
                  <wp:simplePos x="0" y="0"/>
                  <wp:positionH relativeFrom="column">
                    <wp:posOffset>-336550</wp:posOffset>
                  </wp:positionH>
                  <wp:positionV relativeFrom="paragraph">
                    <wp:posOffset>26035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6654349"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6C7E16" w:rsidRPr="006C7E16">
              <w:rPr>
                <w:b/>
                <w:bCs/>
                <w:iCs/>
                <w:color w:val="44546A" w:themeColor="text2"/>
                <w:sz w:val="24"/>
                <w:szCs w:val="24"/>
              </w:rPr>
              <w:t>Silver</w:t>
            </w:r>
            <w:r w:rsidR="006C7E16" w:rsidRPr="006C7E16">
              <w:rPr>
                <w:iCs/>
                <w:color w:val="44546A" w:themeColor="text2"/>
                <w:sz w:val="24"/>
                <w:szCs w:val="24"/>
              </w:rPr>
              <w:t xml:space="preserve"> Sponsorship </w:t>
            </w:r>
            <w:r w:rsidR="006C7E16" w:rsidRPr="006C7E16">
              <w:rPr>
                <w:iCs/>
                <w:color w:val="44546A" w:themeColor="text2"/>
                <w:sz w:val="24"/>
                <w:szCs w:val="24"/>
              </w:rPr>
              <w:br/>
              <w:t>Package</w:t>
            </w:r>
          </w:p>
        </w:tc>
      </w:tr>
      <w:tr w:rsidR="00AF2F5C" w:rsidRPr="00AF2F5C" w14:paraId="6246919A" w14:textId="77777777" w:rsidTr="006C7E16">
        <w:trPr>
          <w:trHeight w:val="1083"/>
        </w:trPr>
        <w:tc>
          <w:tcPr>
            <w:tcW w:w="105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B84D75A" w14:textId="7084024C" w:rsidR="00AF2F5C" w:rsidRPr="00AF2F5C" w:rsidRDefault="00CE29F3" w:rsidP="00AF2F5C">
            <w:pPr>
              <w:rPr>
                <w:iCs/>
                <w:color w:val="000000" w:themeColor="text1"/>
                <w:sz w:val="20"/>
                <w:szCs w:val="20"/>
              </w:rPr>
            </w:pPr>
            <w:r>
              <w:rPr>
                <w:iCs/>
                <w:color w:val="000000" w:themeColor="text1"/>
                <w:sz w:val="20"/>
                <w:szCs w:val="20"/>
              </w:rPr>
              <w:t>A silver package may p</w:t>
            </w:r>
            <w:r w:rsidR="00242A20" w:rsidRPr="00242A20">
              <w:rPr>
                <w:iCs/>
                <w:color w:val="000000" w:themeColor="text1"/>
                <w:sz w:val="20"/>
                <w:szCs w:val="20"/>
              </w:rPr>
              <w:t>rovide</w:t>
            </w:r>
            <w:r>
              <w:rPr>
                <w:iCs/>
                <w:color w:val="000000" w:themeColor="text1"/>
                <w:sz w:val="20"/>
                <w:szCs w:val="20"/>
              </w:rPr>
              <w:t xml:space="preserve"> </w:t>
            </w:r>
            <w:r w:rsidR="00242A20" w:rsidRPr="00242A20">
              <w:rPr>
                <w:iCs/>
                <w:color w:val="000000" w:themeColor="text1"/>
                <w:sz w:val="20"/>
                <w:szCs w:val="20"/>
              </w:rPr>
              <w:t>logo placement on the event website and printed materials, an exhibit booth, and sponsor mentions in select digital marketing efforts.</w:t>
            </w:r>
          </w:p>
        </w:tc>
      </w:tr>
      <w:tr w:rsidR="00AF2F5C" w:rsidRPr="00AF2F5C" w14:paraId="19AA602A" w14:textId="77777777" w:rsidTr="00AF2F5C">
        <w:trPr>
          <w:trHeight w:val="948"/>
        </w:trPr>
        <w:tc>
          <w:tcPr>
            <w:tcW w:w="105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95980AE" w14:textId="7AE9612F" w:rsidR="00AF2F5C" w:rsidRPr="00AF2F5C" w:rsidRDefault="00AF2F5C" w:rsidP="00AF2F5C">
            <w:pPr>
              <w:rPr>
                <w:iCs/>
                <w:color w:val="000000" w:themeColor="text1"/>
                <w:sz w:val="20"/>
                <w:szCs w:val="20"/>
              </w:rPr>
            </w:pPr>
            <w:r w:rsidRPr="00AF2F5C">
              <w:rPr>
                <w:b/>
                <w:bCs/>
                <w:iCs/>
                <w:noProof/>
                <w:color w:val="5B9BD5" w:themeColor="accent5"/>
                <w:sz w:val="24"/>
                <w:szCs w:val="24"/>
              </w:rPr>
              <w:drawing>
                <wp:anchor distT="0" distB="0" distL="114300" distR="114300" simplePos="0" relativeHeight="251666432" behindDoc="1" locked="0" layoutInCell="1" allowOverlap="1" wp14:anchorId="41CB7686" wp14:editId="0AD499F7">
                  <wp:simplePos x="0" y="0"/>
                  <wp:positionH relativeFrom="column">
                    <wp:posOffset>-584835</wp:posOffset>
                  </wp:positionH>
                  <wp:positionV relativeFrom="paragraph">
                    <wp:posOffset>74295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28182992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a:effectLst>
                            <a:glow rad="63500">
                              <a:schemeClr val="accent2">
                                <a:satMod val="175000"/>
                                <a:alpha val="40000"/>
                              </a:schemeClr>
                            </a:glow>
                          </a:effectLst>
                        </pic:spPr>
                      </pic:pic>
                    </a:graphicData>
                  </a:graphic>
                  <wp14:sizeRelH relativeFrom="margin">
                    <wp14:pctWidth>0</wp14:pctWidth>
                  </wp14:sizeRelH>
                  <wp14:sizeRelV relativeFrom="margin">
                    <wp14:pctHeight>0</wp14:pctHeight>
                  </wp14:sizeRelV>
                </wp:anchor>
              </w:drawing>
            </w:r>
            <w:r w:rsidR="006C7E16" w:rsidRPr="00AF2F5C">
              <w:rPr>
                <w:b/>
                <w:bCs/>
                <w:iCs/>
                <w:color w:val="1F4E79" w:themeColor="accent5" w:themeShade="80"/>
                <w:sz w:val="24"/>
                <w:szCs w:val="24"/>
              </w:rPr>
              <w:t>Bronze</w:t>
            </w:r>
            <w:r w:rsidR="006C7E16" w:rsidRPr="00AF2F5C">
              <w:rPr>
                <w:iCs/>
                <w:color w:val="1F4E79" w:themeColor="accent5" w:themeShade="80"/>
                <w:sz w:val="24"/>
                <w:szCs w:val="24"/>
              </w:rPr>
              <w:t xml:space="preserve"> Sponsorship </w:t>
            </w:r>
            <w:r w:rsidR="006C7E16">
              <w:rPr>
                <w:iCs/>
                <w:color w:val="1F4E79" w:themeColor="accent5" w:themeShade="80"/>
                <w:sz w:val="24"/>
                <w:szCs w:val="24"/>
              </w:rPr>
              <w:br/>
            </w:r>
            <w:r w:rsidR="006C7E16" w:rsidRPr="00AF2F5C">
              <w:rPr>
                <w:iCs/>
                <w:color w:val="1F4E79" w:themeColor="accent5" w:themeShade="80"/>
                <w:sz w:val="24"/>
                <w:szCs w:val="24"/>
              </w:rPr>
              <w:t>Package</w:t>
            </w:r>
          </w:p>
        </w:tc>
      </w:tr>
      <w:tr w:rsidR="00AF2F5C" w:rsidRPr="00AF2F5C" w14:paraId="0F598223" w14:textId="77777777" w:rsidTr="006C7E16">
        <w:trPr>
          <w:trHeight w:val="1146"/>
        </w:trPr>
        <w:tc>
          <w:tcPr>
            <w:tcW w:w="1050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266DDD9" w14:textId="1348FE01" w:rsidR="00AF2F5C" w:rsidRPr="00AF2F5C" w:rsidRDefault="00CE29F3" w:rsidP="00AF2F5C">
            <w:pPr>
              <w:rPr>
                <w:iCs/>
                <w:color w:val="000000" w:themeColor="text1"/>
                <w:sz w:val="20"/>
                <w:szCs w:val="20"/>
              </w:rPr>
            </w:pPr>
            <w:r>
              <w:rPr>
                <w:iCs/>
                <w:color w:val="000000" w:themeColor="text1"/>
                <w:sz w:val="20"/>
                <w:szCs w:val="20"/>
              </w:rPr>
              <w:t>A bronze package may o</w:t>
            </w:r>
            <w:r w:rsidR="008E7EA5" w:rsidRPr="008E7EA5">
              <w:rPr>
                <w:iCs/>
                <w:color w:val="000000" w:themeColor="text1"/>
                <w:sz w:val="20"/>
                <w:szCs w:val="20"/>
              </w:rPr>
              <w:t>ffer</w:t>
            </w:r>
            <w:r>
              <w:rPr>
                <w:iCs/>
                <w:color w:val="000000" w:themeColor="text1"/>
                <w:sz w:val="20"/>
                <w:szCs w:val="20"/>
              </w:rPr>
              <w:t xml:space="preserve"> </w:t>
            </w:r>
            <w:r w:rsidR="008E7EA5" w:rsidRPr="008E7EA5">
              <w:rPr>
                <w:iCs/>
                <w:color w:val="000000" w:themeColor="text1"/>
                <w:sz w:val="20"/>
                <w:szCs w:val="20"/>
              </w:rPr>
              <w:t>logo placement in the event program, a social media shout-out, and access to general event areas for sponsor representatives.</w:t>
            </w:r>
          </w:p>
        </w:tc>
      </w:tr>
    </w:tbl>
    <w:p w14:paraId="61B28BC0" w14:textId="77777777" w:rsidR="00154D06" w:rsidRDefault="00154D06" w:rsidP="006C7E16">
      <w:pPr>
        <w:rPr>
          <w:color w:val="44546A" w:themeColor="text2"/>
          <w:sz w:val="44"/>
          <w:szCs w:val="44"/>
        </w:rPr>
      </w:pPr>
    </w:p>
    <w:p w14:paraId="458B20D3" w14:textId="19A81F31" w:rsidR="006C7E16" w:rsidRPr="006551ED" w:rsidRDefault="006C7E16" w:rsidP="006C7E16">
      <w:pPr>
        <w:rPr>
          <w:color w:val="44546A" w:themeColor="text2"/>
          <w:sz w:val="44"/>
          <w:szCs w:val="44"/>
        </w:rPr>
      </w:pPr>
      <w:r>
        <w:rPr>
          <w:color w:val="44546A" w:themeColor="text2"/>
          <w:sz w:val="44"/>
          <w:szCs w:val="44"/>
        </w:rPr>
        <w:lastRenderedPageBreak/>
        <w:t>Custom Sponsorship Opportunities</w:t>
      </w:r>
    </w:p>
    <w:p w14:paraId="3CA99EF9" w14:textId="2D5A1106" w:rsidR="00AF2F5C" w:rsidRDefault="006C7E16" w:rsidP="00AF2F5C">
      <w:pPr>
        <w:rPr>
          <w:iCs/>
          <w:color w:val="000000" w:themeColor="text1"/>
          <w:sz w:val="24"/>
          <w:szCs w:val="24"/>
        </w:rPr>
      </w:pPr>
      <w:r w:rsidRPr="006C7E16">
        <w:rPr>
          <w:iCs/>
          <w:color w:val="000000" w:themeColor="text1"/>
          <w:sz w:val="24"/>
          <w:szCs w:val="24"/>
        </w:rPr>
        <w:t>Provide options for sponsors to create customized packages that fit their unique brand goals. Custom options may include co-hosting workshops, branded content, or personalized engagement opportunities with specific attendee groups.</w:t>
      </w:r>
    </w:p>
    <w:p w14:paraId="38785099" w14:textId="61067ED7" w:rsidR="006C7E16" w:rsidRPr="006551ED" w:rsidRDefault="006C7E16" w:rsidP="006C7E16">
      <w:pPr>
        <w:rPr>
          <w:color w:val="44546A" w:themeColor="text2"/>
          <w:sz w:val="44"/>
          <w:szCs w:val="44"/>
        </w:rPr>
      </w:pPr>
      <w:r>
        <w:rPr>
          <w:color w:val="44546A" w:themeColor="text2"/>
          <w:sz w:val="44"/>
          <w:szCs w:val="44"/>
        </w:rPr>
        <w:t>Marketing and Promotion Plan</w:t>
      </w:r>
    </w:p>
    <w:p w14:paraId="5CD37D3C" w14:textId="2880CA40" w:rsidR="006C7E16" w:rsidRDefault="006C7E16" w:rsidP="00AF2F5C">
      <w:r w:rsidRPr="006C7E16">
        <w:rPr>
          <w:iCs/>
          <w:color w:val="000000" w:themeColor="text1"/>
          <w:sz w:val="24"/>
          <w:szCs w:val="24"/>
        </w:rPr>
        <w:t>Describe the planned marketing and promotion strategy and detail how social media, email newsletters, press releases, and event programs</w:t>
      </w:r>
      <w:r w:rsidR="009619F9">
        <w:rPr>
          <w:iCs/>
          <w:color w:val="000000" w:themeColor="text1"/>
          <w:sz w:val="24"/>
          <w:szCs w:val="24"/>
        </w:rPr>
        <w:t xml:space="preserve"> will</w:t>
      </w:r>
      <w:r w:rsidRPr="006C7E16">
        <w:rPr>
          <w:iCs/>
          <w:color w:val="000000" w:themeColor="text1"/>
          <w:sz w:val="24"/>
          <w:szCs w:val="24"/>
        </w:rPr>
        <w:t xml:space="preserve"> feature the sponsor’s brand. This section should communicate the reach and visibility sponsors will receive.</w:t>
      </w:r>
    </w:p>
    <w:p w14:paraId="7962FC12" w14:textId="379FF1BB" w:rsidR="006C7E16" w:rsidRPr="006551ED" w:rsidRDefault="006C7E16" w:rsidP="006C7E16">
      <w:pPr>
        <w:rPr>
          <w:color w:val="44546A" w:themeColor="text2"/>
          <w:sz w:val="44"/>
          <w:szCs w:val="44"/>
        </w:rPr>
      </w:pPr>
      <w:r>
        <w:rPr>
          <w:color w:val="44546A" w:themeColor="text2"/>
          <w:sz w:val="44"/>
          <w:szCs w:val="44"/>
        </w:rPr>
        <w:t>Corporate Social Responsibility (CSR) Alignment</w:t>
      </w:r>
    </w:p>
    <w:p w14:paraId="68119FF4" w14:textId="5EE5FE2F" w:rsidR="00AF2F5C" w:rsidRDefault="006C7E16" w:rsidP="00AF2F5C">
      <w:pPr>
        <w:rPr>
          <w:iCs/>
          <w:color w:val="000000" w:themeColor="text1"/>
          <w:sz w:val="24"/>
          <w:szCs w:val="24"/>
        </w:rPr>
      </w:pPr>
      <w:r w:rsidRPr="006C7E16">
        <w:rPr>
          <w:iCs/>
          <w:color w:val="000000" w:themeColor="text1"/>
          <w:sz w:val="24"/>
          <w:szCs w:val="24"/>
        </w:rPr>
        <w:t>Emphasize how the sponsorship aligns with the sponsor’s CSR objectives. Describe the positive impact of their involvement on the community, environment, or industry, and position the sponsorship as an opportunity for corporate social responsibility.</w:t>
      </w:r>
    </w:p>
    <w:p w14:paraId="25806A3A" w14:textId="3AA14C7A" w:rsidR="006C7E16" w:rsidRPr="006551ED" w:rsidRDefault="006C7E16" w:rsidP="006C7E16">
      <w:pPr>
        <w:rPr>
          <w:color w:val="44546A" w:themeColor="text2"/>
          <w:sz w:val="44"/>
          <w:szCs w:val="44"/>
        </w:rPr>
      </w:pPr>
      <w:r>
        <w:rPr>
          <w:color w:val="44546A" w:themeColor="text2"/>
          <w:sz w:val="44"/>
          <w:szCs w:val="44"/>
        </w:rPr>
        <w:t>Business Partnership Opportunities</w:t>
      </w:r>
    </w:p>
    <w:p w14:paraId="37BAD4E7" w14:textId="3452189F" w:rsidR="006C7E16" w:rsidRDefault="006C7E16" w:rsidP="00AF2F5C">
      <w:pPr>
        <w:rPr>
          <w:iCs/>
          <w:color w:val="000000" w:themeColor="text1"/>
          <w:sz w:val="24"/>
          <w:szCs w:val="24"/>
        </w:rPr>
      </w:pPr>
      <w:r w:rsidRPr="006C7E16">
        <w:rPr>
          <w:iCs/>
          <w:color w:val="000000" w:themeColor="text1"/>
          <w:sz w:val="24"/>
          <w:szCs w:val="24"/>
        </w:rPr>
        <w:t>Outline potential long-term partnership opportunities that go beyond the sponsorship event. Describe ways the sponsor can integrate with the organization’s ongoing activities, such as future co-hosted events, product collaborations, or joint research.</w:t>
      </w:r>
    </w:p>
    <w:p w14:paraId="6F0577B1" w14:textId="5507947B" w:rsidR="006C7E16" w:rsidRPr="006551ED" w:rsidRDefault="006C7E16" w:rsidP="006C7E16">
      <w:pPr>
        <w:rPr>
          <w:color w:val="44546A" w:themeColor="text2"/>
          <w:sz w:val="44"/>
          <w:szCs w:val="44"/>
        </w:rPr>
      </w:pPr>
      <w:r>
        <w:rPr>
          <w:color w:val="44546A" w:themeColor="text2"/>
          <w:sz w:val="44"/>
          <w:szCs w:val="44"/>
        </w:rPr>
        <w:t>Previous Sponsorship Successes</w:t>
      </w:r>
    </w:p>
    <w:p w14:paraId="149D7FCC" w14:textId="77777777" w:rsidR="006C7E16" w:rsidRDefault="006C7E16" w:rsidP="006C7E16">
      <w:pPr>
        <w:rPr>
          <w:iCs/>
          <w:color w:val="000000" w:themeColor="text1"/>
          <w:sz w:val="24"/>
          <w:szCs w:val="24"/>
        </w:rPr>
      </w:pPr>
      <w:r w:rsidRPr="006C7E16">
        <w:rPr>
          <w:iCs/>
          <w:color w:val="000000" w:themeColor="text1"/>
          <w:sz w:val="24"/>
          <w:szCs w:val="24"/>
        </w:rPr>
        <w:t>Highlight successful corporate sponsorships from past events or programs. Include feedback from previous sponsors and examples of media coverage and audience engagement to reinforce the value of corporate sponsorship.</w:t>
      </w:r>
    </w:p>
    <w:p w14:paraId="5071A70B" w14:textId="12ABC3E0" w:rsidR="006C7E16" w:rsidRPr="006551ED" w:rsidRDefault="006C7E16" w:rsidP="006C7E16">
      <w:pPr>
        <w:rPr>
          <w:color w:val="44546A" w:themeColor="text2"/>
          <w:sz w:val="44"/>
          <w:szCs w:val="44"/>
        </w:rPr>
      </w:pPr>
      <w:r>
        <w:rPr>
          <w:color w:val="44546A" w:themeColor="text2"/>
          <w:sz w:val="44"/>
          <w:szCs w:val="44"/>
        </w:rPr>
        <w:t>Contact Information</w:t>
      </w:r>
    </w:p>
    <w:p w14:paraId="01B35239" w14:textId="6043AA02" w:rsidR="006C7E16" w:rsidRDefault="006C7E16" w:rsidP="00AF2F5C">
      <w:r w:rsidRPr="006C7E16">
        <w:rPr>
          <w:iCs/>
          <w:color w:val="000000" w:themeColor="text1"/>
          <w:sz w:val="24"/>
          <w:szCs w:val="24"/>
        </w:rPr>
        <w:t xml:space="preserve">Provide the contact information for the sponsorship coordinator or corporate relations manager handling inquiries. </w:t>
      </w:r>
    </w:p>
    <w:p w14:paraId="34CBAB0C" w14:textId="77777777" w:rsidR="006C7E16" w:rsidRDefault="006C7E16">
      <w:pPr>
        <w:rPr>
          <w:b/>
          <w:bCs/>
          <w:color w:val="44546A" w:themeColor="text2"/>
          <w:sz w:val="28"/>
          <w:szCs w:val="28"/>
        </w:rPr>
      </w:pPr>
      <w:bookmarkStart w:id="6" w:name="_Hlk536359921"/>
      <w:r>
        <w:rPr>
          <w:b/>
          <w:bCs/>
          <w:color w:val="44546A" w:themeColor="text2"/>
          <w:sz w:val="28"/>
          <w:szCs w:val="28"/>
        </w:rPr>
        <w:br w:type="page"/>
      </w:r>
    </w:p>
    <w:p w14:paraId="3E00B38E" w14:textId="5FF77EE3" w:rsidR="0007537F" w:rsidRPr="006C7E16" w:rsidRDefault="006C7E16" w:rsidP="00AF2F5C">
      <w:pPr>
        <w:rPr>
          <w:b/>
          <w:bCs/>
          <w:color w:val="44546A" w:themeColor="text2"/>
          <w:sz w:val="28"/>
          <w:szCs w:val="28"/>
        </w:rPr>
      </w:pPr>
      <w:r w:rsidRPr="006C7E16">
        <w:rPr>
          <w:b/>
          <w:bCs/>
          <w:color w:val="44546A" w:themeColor="text2"/>
          <w:sz w:val="28"/>
          <w:szCs w:val="28"/>
        </w:rPr>
        <w:lastRenderedPageBreak/>
        <w:t>Document Sign-Off</w:t>
      </w:r>
    </w:p>
    <w:p w14:paraId="6B081C72" w14:textId="77777777" w:rsidR="00887262" w:rsidRDefault="007078CD" w:rsidP="007078CD">
      <w:pPr>
        <w:pStyle w:val="Heading2"/>
      </w:pP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7078CD" w:rsidRPr="00FA7231" w14:paraId="77FF4A5A" w14:textId="77777777" w:rsidTr="00505FC7">
        <w:tc>
          <w:tcPr>
            <w:tcW w:w="3500" w:type="dxa"/>
            <w:tcBorders>
              <w:bottom w:val="single" w:sz="8" w:space="0" w:color="BFBFBF" w:themeColor="background1" w:themeShade="BF"/>
            </w:tcBorders>
          </w:tcPr>
          <w:p w14:paraId="576334C9" w14:textId="02F95E48" w:rsidR="007078CD" w:rsidRPr="006C7E16" w:rsidRDefault="006C7E16" w:rsidP="00505FC7">
            <w:pPr>
              <w:pStyle w:val="NoSpacing"/>
              <w:spacing w:before="40" w:after="40"/>
              <w:ind w:left="-109"/>
              <w:rPr>
                <w:rFonts w:ascii="Century Gothic" w:hAnsi="Century Gothic"/>
                <w:b/>
                <w:bCs/>
                <w:color w:val="595959" w:themeColor="text1" w:themeTint="A6"/>
                <w:sz w:val="20"/>
                <w:szCs w:val="20"/>
              </w:rPr>
            </w:pPr>
            <w:r w:rsidRPr="006C7E16">
              <w:rPr>
                <w:rFonts w:ascii="Century Gothic" w:hAnsi="Century Gothic"/>
                <w:b/>
                <w:bCs/>
                <w:color w:val="000000" w:themeColor="text1"/>
                <w:sz w:val="20"/>
                <w:szCs w:val="20"/>
              </w:rPr>
              <w:t>Prepared By</w:t>
            </w:r>
          </w:p>
        </w:tc>
        <w:tc>
          <w:tcPr>
            <w:tcW w:w="4690" w:type="dxa"/>
            <w:tcBorders>
              <w:bottom w:val="single" w:sz="8" w:space="0" w:color="BFBFBF" w:themeColor="background1" w:themeShade="BF"/>
            </w:tcBorders>
          </w:tcPr>
          <w:p w14:paraId="13ECD6DE" w14:textId="77777777" w:rsidR="007078CD" w:rsidRPr="00FA7231"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FA7231" w:rsidRDefault="007078CD" w:rsidP="00505FC7">
            <w:pPr>
              <w:pStyle w:val="NoSpacing"/>
              <w:spacing w:before="40" w:after="40"/>
              <w:ind w:left="-100"/>
              <w:rPr>
                <w:rFonts w:ascii="Century Gothic" w:hAnsi="Century Gothic"/>
                <w:color w:val="595959" w:themeColor="text1" w:themeTint="A6"/>
                <w:sz w:val="20"/>
                <w:szCs w:val="20"/>
              </w:rPr>
            </w:pPr>
          </w:p>
        </w:tc>
      </w:tr>
      <w:tr w:rsidR="007078CD" w:rsidRPr="000F6E6F" w14:paraId="09B25DED" w14:textId="77777777" w:rsidTr="003E1460">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48D0B4BC" w14:textId="7EFC8B96" w:rsidR="007078CD" w:rsidRPr="000F6E6F" w:rsidRDefault="006C7E16"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bl>
    <w:p w14:paraId="3E79F507"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610CC676" w14:textId="77777777" w:rsidTr="00505FC7">
        <w:trPr>
          <w:gridAfter w:val="1"/>
          <w:wAfter w:w="7002" w:type="dxa"/>
        </w:trPr>
        <w:tc>
          <w:tcPr>
            <w:tcW w:w="3500" w:type="dxa"/>
            <w:tcBorders>
              <w:bottom w:val="single" w:sz="8" w:space="0" w:color="BFBFBF" w:themeColor="background1" w:themeShade="BF"/>
            </w:tcBorders>
          </w:tcPr>
          <w:p w14:paraId="67B9E17F" w14:textId="79504B6C" w:rsidR="007078CD" w:rsidRPr="006C7E16" w:rsidRDefault="006C7E16" w:rsidP="00505FC7">
            <w:pPr>
              <w:pStyle w:val="NoSpacing"/>
              <w:spacing w:before="40" w:after="40"/>
              <w:ind w:left="-109"/>
              <w:rPr>
                <w:rFonts w:ascii="Century Gothic" w:hAnsi="Century Gothic"/>
                <w:b/>
                <w:bCs/>
                <w:color w:val="1F4E79" w:themeColor="accent5" w:themeShade="80"/>
                <w:sz w:val="20"/>
                <w:szCs w:val="20"/>
              </w:rPr>
            </w:pPr>
            <w:r w:rsidRPr="006C7E16">
              <w:rPr>
                <w:rFonts w:ascii="Century Gothic" w:hAnsi="Century Gothic"/>
                <w:b/>
                <w:bCs/>
                <w:color w:val="000000" w:themeColor="text1"/>
                <w:sz w:val="20"/>
                <w:szCs w:val="20"/>
              </w:rPr>
              <w:t>Reviewed By</w:t>
            </w:r>
          </w:p>
        </w:tc>
      </w:tr>
      <w:tr w:rsidR="007078CD" w:rsidRPr="000F6E6F" w14:paraId="5B95ED8A" w14:textId="77777777" w:rsidTr="003E1460">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42268A56" w14:textId="42C01707" w:rsidR="007078CD" w:rsidRPr="000F6E6F" w:rsidRDefault="006C7E16"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bl>
    <w:p w14:paraId="4F44BF1B"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72DC079C" w14:textId="77777777" w:rsidTr="00505FC7">
        <w:trPr>
          <w:gridAfter w:val="1"/>
          <w:wAfter w:w="7002" w:type="dxa"/>
        </w:trPr>
        <w:tc>
          <w:tcPr>
            <w:tcW w:w="3500" w:type="dxa"/>
            <w:tcBorders>
              <w:bottom w:val="single" w:sz="8" w:space="0" w:color="BFBFBF" w:themeColor="background1" w:themeShade="BF"/>
            </w:tcBorders>
          </w:tcPr>
          <w:p w14:paraId="1B64534A" w14:textId="62B73729" w:rsidR="007078CD" w:rsidRPr="006C7E16" w:rsidRDefault="006C7E16" w:rsidP="00505FC7">
            <w:pPr>
              <w:pStyle w:val="NoSpacing"/>
              <w:spacing w:before="40" w:after="40"/>
              <w:ind w:left="-109"/>
              <w:rPr>
                <w:rFonts w:ascii="Century Gothic" w:hAnsi="Century Gothic"/>
                <w:b/>
                <w:bCs/>
                <w:color w:val="595959" w:themeColor="text1" w:themeTint="A6"/>
                <w:sz w:val="20"/>
                <w:szCs w:val="20"/>
              </w:rPr>
            </w:pPr>
            <w:r w:rsidRPr="006C7E16">
              <w:rPr>
                <w:rFonts w:ascii="Century Gothic" w:hAnsi="Century Gothic"/>
                <w:b/>
                <w:bCs/>
                <w:color w:val="000000" w:themeColor="text1"/>
                <w:sz w:val="20"/>
                <w:szCs w:val="20"/>
              </w:rPr>
              <w:t>Approval</w:t>
            </w:r>
          </w:p>
        </w:tc>
      </w:tr>
      <w:tr w:rsidR="007078CD" w:rsidRPr="000F6E6F" w14:paraId="350AD3B6" w14:textId="77777777" w:rsidTr="003E1460">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7E1CE1AE" w14:textId="11AE4DAB" w:rsidR="007078CD" w:rsidRPr="000F6E6F" w:rsidRDefault="006C7E16"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bl>
    <w:p w14:paraId="1D26C1C2" w14:textId="37D3B22D" w:rsidR="007078CD" w:rsidRPr="007078CD" w:rsidRDefault="007078CD" w:rsidP="007078CD">
      <w:pPr>
        <w:sectPr w:rsidR="007078CD" w:rsidRPr="007078CD" w:rsidSect="00744D3C">
          <w:footerReference w:type="default" r:id="rId18"/>
          <w:footerReference w:type="first" r:id="rId19"/>
          <w:pgSz w:w="12240" w:h="15840"/>
          <w:pgMar w:top="490" w:right="720" w:bottom="360" w:left="1008" w:header="490" w:footer="720" w:gutter="0"/>
          <w:cols w:space="720"/>
          <w:titlePg/>
          <w:docGrid w:linePitch="360"/>
        </w:sectPr>
      </w:pPr>
    </w:p>
    <w:bookmarkEnd w:id="6"/>
    <w:p w14:paraId="72E3EE1E"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744D3C">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612E8" w14:textId="77777777" w:rsidR="008757EC" w:rsidRDefault="008757EC" w:rsidP="00480F66">
      <w:pPr>
        <w:spacing w:after="0" w:line="240" w:lineRule="auto"/>
      </w:pPr>
      <w:r>
        <w:separator/>
      </w:r>
    </w:p>
  </w:endnote>
  <w:endnote w:type="continuationSeparator" w:id="0">
    <w:p w14:paraId="31BCA2AF" w14:textId="77777777" w:rsidR="008757EC" w:rsidRDefault="008757EC"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955E2" w14:textId="77777777" w:rsidR="008757EC" w:rsidRDefault="008757EC" w:rsidP="00480F66">
      <w:pPr>
        <w:spacing w:after="0" w:line="240" w:lineRule="auto"/>
      </w:pPr>
      <w:r>
        <w:separator/>
      </w:r>
    </w:p>
  </w:footnote>
  <w:footnote w:type="continuationSeparator" w:id="0">
    <w:p w14:paraId="2EF759FA" w14:textId="77777777" w:rsidR="008757EC" w:rsidRDefault="008757EC"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5D1EF6"/>
    <w:multiLevelType w:val="hybridMultilevel"/>
    <w:tmpl w:val="1DF2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6E6359"/>
    <w:multiLevelType w:val="multilevel"/>
    <w:tmpl w:val="234C6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6"/>
  </w:num>
  <w:num w:numId="2" w16cid:durableId="1835026855">
    <w:abstractNumId w:val="24"/>
  </w:num>
  <w:num w:numId="3" w16cid:durableId="1128016194">
    <w:abstractNumId w:val="17"/>
  </w:num>
  <w:num w:numId="4" w16cid:durableId="994916782">
    <w:abstractNumId w:val="18"/>
  </w:num>
  <w:num w:numId="5" w16cid:durableId="999844431">
    <w:abstractNumId w:val="11"/>
  </w:num>
  <w:num w:numId="6" w16cid:durableId="680009758">
    <w:abstractNumId w:val="25"/>
  </w:num>
  <w:num w:numId="7" w16cid:durableId="1893425821">
    <w:abstractNumId w:val="9"/>
  </w:num>
  <w:num w:numId="8" w16cid:durableId="1489204188">
    <w:abstractNumId w:val="3"/>
  </w:num>
  <w:num w:numId="9" w16cid:durableId="1073577333">
    <w:abstractNumId w:val="15"/>
  </w:num>
  <w:num w:numId="10" w16cid:durableId="863514606">
    <w:abstractNumId w:val="7"/>
  </w:num>
  <w:num w:numId="11" w16cid:durableId="1917979554">
    <w:abstractNumId w:val="19"/>
  </w:num>
  <w:num w:numId="12" w16cid:durableId="355497595">
    <w:abstractNumId w:val="12"/>
  </w:num>
  <w:num w:numId="13" w16cid:durableId="2132311569">
    <w:abstractNumId w:val="21"/>
  </w:num>
  <w:num w:numId="14" w16cid:durableId="1101072718">
    <w:abstractNumId w:val="6"/>
  </w:num>
  <w:num w:numId="15" w16cid:durableId="439687635">
    <w:abstractNumId w:val="31"/>
  </w:num>
  <w:num w:numId="16" w16cid:durableId="2019116015">
    <w:abstractNumId w:val="2"/>
  </w:num>
  <w:num w:numId="17" w16cid:durableId="1000155551">
    <w:abstractNumId w:val="22"/>
  </w:num>
  <w:num w:numId="18" w16cid:durableId="885530773">
    <w:abstractNumId w:val="13"/>
  </w:num>
  <w:num w:numId="19" w16cid:durableId="1215652358">
    <w:abstractNumId w:val="27"/>
  </w:num>
  <w:num w:numId="20" w16cid:durableId="41826961">
    <w:abstractNumId w:val="14"/>
  </w:num>
  <w:num w:numId="21" w16cid:durableId="1963540141">
    <w:abstractNumId w:val="4"/>
  </w:num>
  <w:num w:numId="22" w16cid:durableId="265694760">
    <w:abstractNumId w:val="29"/>
  </w:num>
  <w:num w:numId="23" w16cid:durableId="1891577278">
    <w:abstractNumId w:val="28"/>
  </w:num>
  <w:num w:numId="24" w16cid:durableId="1361399082">
    <w:abstractNumId w:val="26"/>
  </w:num>
  <w:num w:numId="25" w16cid:durableId="1962806076">
    <w:abstractNumId w:val="30"/>
  </w:num>
  <w:num w:numId="26" w16cid:durableId="2046826287">
    <w:abstractNumId w:val="20"/>
  </w:num>
  <w:num w:numId="27" w16cid:durableId="177668606">
    <w:abstractNumId w:val="0"/>
  </w:num>
  <w:num w:numId="28" w16cid:durableId="1953200029">
    <w:abstractNumId w:val="10"/>
  </w:num>
  <w:num w:numId="29" w16cid:durableId="1620994126">
    <w:abstractNumId w:val="8"/>
  </w:num>
  <w:num w:numId="30" w16cid:durableId="1878814816">
    <w:abstractNumId w:val="23"/>
  </w:num>
  <w:num w:numId="31" w16cid:durableId="1440100446">
    <w:abstractNumId w:val="5"/>
  </w:num>
  <w:num w:numId="32" w16cid:durableId="1625426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NKwFAMMJcZUtAAAA"/>
  </w:docVars>
  <w:rsids>
    <w:rsidRoot w:val="00C052F4"/>
    <w:rsid w:val="00007413"/>
    <w:rsid w:val="000124C0"/>
    <w:rsid w:val="00013EDA"/>
    <w:rsid w:val="00020255"/>
    <w:rsid w:val="00043B56"/>
    <w:rsid w:val="000464BA"/>
    <w:rsid w:val="0004771F"/>
    <w:rsid w:val="00053B58"/>
    <w:rsid w:val="000555F6"/>
    <w:rsid w:val="00057366"/>
    <w:rsid w:val="000623DA"/>
    <w:rsid w:val="00063D41"/>
    <w:rsid w:val="0007537F"/>
    <w:rsid w:val="000844EC"/>
    <w:rsid w:val="00084DC6"/>
    <w:rsid w:val="00085AB8"/>
    <w:rsid w:val="000B7D8A"/>
    <w:rsid w:val="000D4A16"/>
    <w:rsid w:val="000E13F9"/>
    <w:rsid w:val="000F6E6F"/>
    <w:rsid w:val="00104901"/>
    <w:rsid w:val="00104E3A"/>
    <w:rsid w:val="001228CB"/>
    <w:rsid w:val="00124866"/>
    <w:rsid w:val="0013044C"/>
    <w:rsid w:val="00130D91"/>
    <w:rsid w:val="00143339"/>
    <w:rsid w:val="00144067"/>
    <w:rsid w:val="00145D8C"/>
    <w:rsid w:val="00146ACD"/>
    <w:rsid w:val="00154D06"/>
    <w:rsid w:val="00180662"/>
    <w:rsid w:val="00184DC6"/>
    <w:rsid w:val="00186202"/>
    <w:rsid w:val="001A6F77"/>
    <w:rsid w:val="001B18BA"/>
    <w:rsid w:val="001C6DA8"/>
    <w:rsid w:val="001D28E1"/>
    <w:rsid w:val="001D7A69"/>
    <w:rsid w:val="001F64FB"/>
    <w:rsid w:val="00207072"/>
    <w:rsid w:val="00207092"/>
    <w:rsid w:val="0021346C"/>
    <w:rsid w:val="002148F1"/>
    <w:rsid w:val="00223549"/>
    <w:rsid w:val="00242A20"/>
    <w:rsid w:val="00250EF4"/>
    <w:rsid w:val="00274428"/>
    <w:rsid w:val="0027725D"/>
    <w:rsid w:val="0029343A"/>
    <w:rsid w:val="002A2ECB"/>
    <w:rsid w:val="002A34CB"/>
    <w:rsid w:val="002B385A"/>
    <w:rsid w:val="002B79FB"/>
    <w:rsid w:val="002C2C40"/>
    <w:rsid w:val="002D199F"/>
    <w:rsid w:val="002D2696"/>
    <w:rsid w:val="002D5E3D"/>
    <w:rsid w:val="002D6D20"/>
    <w:rsid w:val="002E065B"/>
    <w:rsid w:val="002E1A75"/>
    <w:rsid w:val="002E2597"/>
    <w:rsid w:val="002E7B3A"/>
    <w:rsid w:val="002F72EC"/>
    <w:rsid w:val="00301178"/>
    <w:rsid w:val="00306D1F"/>
    <w:rsid w:val="00311AEF"/>
    <w:rsid w:val="00335259"/>
    <w:rsid w:val="003362B6"/>
    <w:rsid w:val="00337202"/>
    <w:rsid w:val="00341FCC"/>
    <w:rsid w:val="0034680B"/>
    <w:rsid w:val="00375987"/>
    <w:rsid w:val="00375F7F"/>
    <w:rsid w:val="00397DBE"/>
    <w:rsid w:val="003B08BB"/>
    <w:rsid w:val="003B20DA"/>
    <w:rsid w:val="003B37F1"/>
    <w:rsid w:val="003B7CB7"/>
    <w:rsid w:val="003B7DD5"/>
    <w:rsid w:val="003C6D5F"/>
    <w:rsid w:val="003C6D62"/>
    <w:rsid w:val="003D1CC1"/>
    <w:rsid w:val="003E1460"/>
    <w:rsid w:val="003E6CAC"/>
    <w:rsid w:val="003E79B7"/>
    <w:rsid w:val="003F3829"/>
    <w:rsid w:val="003F620A"/>
    <w:rsid w:val="00414587"/>
    <w:rsid w:val="0041787E"/>
    <w:rsid w:val="00423AFC"/>
    <w:rsid w:val="00424282"/>
    <w:rsid w:val="00424A44"/>
    <w:rsid w:val="00427A17"/>
    <w:rsid w:val="00433399"/>
    <w:rsid w:val="00434028"/>
    <w:rsid w:val="00443CC7"/>
    <w:rsid w:val="0044499B"/>
    <w:rsid w:val="00451E54"/>
    <w:rsid w:val="00453E1B"/>
    <w:rsid w:val="00464FA5"/>
    <w:rsid w:val="00472AD8"/>
    <w:rsid w:val="00480F66"/>
    <w:rsid w:val="0048129D"/>
    <w:rsid w:val="00486B00"/>
    <w:rsid w:val="00490842"/>
    <w:rsid w:val="00494038"/>
    <w:rsid w:val="004A0A6F"/>
    <w:rsid w:val="004C1700"/>
    <w:rsid w:val="004C4C80"/>
    <w:rsid w:val="004C4F02"/>
    <w:rsid w:val="004D0334"/>
    <w:rsid w:val="004F428F"/>
    <w:rsid w:val="0051700A"/>
    <w:rsid w:val="00517923"/>
    <w:rsid w:val="00517CA8"/>
    <w:rsid w:val="0052227B"/>
    <w:rsid w:val="0053041A"/>
    <w:rsid w:val="00541C9F"/>
    <w:rsid w:val="00541D2D"/>
    <w:rsid w:val="0054416B"/>
    <w:rsid w:val="0055447A"/>
    <w:rsid w:val="00563D5D"/>
    <w:rsid w:val="00564317"/>
    <w:rsid w:val="00570608"/>
    <w:rsid w:val="00577EF8"/>
    <w:rsid w:val="005D0142"/>
    <w:rsid w:val="005F3691"/>
    <w:rsid w:val="00603597"/>
    <w:rsid w:val="00613E0B"/>
    <w:rsid w:val="006203E5"/>
    <w:rsid w:val="00621B2C"/>
    <w:rsid w:val="006247FE"/>
    <w:rsid w:val="00632CB7"/>
    <w:rsid w:val="00637FB8"/>
    <w:rsid w:val="0064388D"/>
    <w:rsid w:val="0064485A"/>
    <w:rsid w:val="00647EEB"/>
    <w:rsid w:val="0065357E"/>
    <w:rsid w:val="006551ED"/>
    <w:rsid w:val="00667375"/>
    <w:rsid w:val="00670FDF"/>
    <w:rsid w:val="00671A46"/>
    <w:rsid w:val="00692B21"/>
    <w:rsid w:val="00696BF6"/>
    <w:rsid w:val="006A0235"/>
    <w:rsid w:val="006A35A6"/>
    <w:rsid w:val="006A71EF"/>
    <w:rsid w:val="006B1626"/>
    <w:rsid w:val="006B6751"/>
    <w:rsid w:val="006B6B6E"/>
    <w:rsid w:val="006C5F2C"/>
    <w:rsid w:val="006C6666"/>
    <w:rsid w:val="006C7E16"/>
    <w:rsid w:val="00700F83"/>
    <w:rsid w:val="00707252"/>
    <w:rsid w:val="007078CD"/>
    <w:rsid w:val="00722999"/>
    <w:rsid w:val="00722E71"/>
    <w:rsid w:val="00744401"/>
    <w:rsid w:val="00744D3C"/>
    <w:rsid w:val="0075005D"/>
    <w:rsid w:val="00756CC3"/>
    <w:rsid w:val="00761E53"/>
    <w:rsid w:val="00770091"/>
    <w:rsid w:val="0077063E"/>
    <w:rsid w:val="00772B25"/>
    <w:rsid w:val="00773199"/>
    <w:rsid w:val="0077549C"/>
    <w:rsid w:val="00790DA5"/>
    <w:rsid w:val="007A1C46"/>
    <w:rsid w:val="007B0441"/>
    <w:rsid w:val="007B67F6"/>
    <w:rsid w:val="007B7C0B"/>
    <w:rsid w:val="007C2D33"/>
    <w:rsid w:val="007C4C56"/>
    <w:rsid w:val="007E79B5"/>
    <w:rsid w:val="007F0342"/>
    <w:rsid w:val="007F08BF"/>
    <w:rsid w:val="007F1D65"/>
    <w:rsid w:val="007F44A4"/>
    <w:rsid w:val="007F744B"/>
    <w:rsid w:val="00801DF5"/>
    <w:rsid w:val="00802E66"/>
    <w:rsid w:val="00804304"/>
    <w:rsid w:val="008106B4"/>
    <w:rsid w:val="008206C1"/>
    <w:rsid w:val="008469E6"/>
    <w:rsid w:val="008476E7"/>
    <w:rsid w:val="00865101"/>
    <w:rsid w:val="008669ED"/>
    <w:rsid w:val="008752AF"/>
    <w:rsid w:val="008757EC"/>
    <w:rsid w:val="00881D2F"/>
    <w:rsid w:val="00887262"/>
    <w:rsid w:val="00892924"/>
    <w:rsid w:val="008939B0"/>
    <w:rsid w:val="00897ABF"/>
    <w:rsid w:val="008A097E"/>
    <w:rsid w:val="008A2B06"/>
    <w:rsid w:val="008A7BBE"/>
    <w:rsid w:val="008B519A"/>
    <w:rsid w:val="008B6A71"/>
    <w:rsid w:val="008C2DF3"/>
    <w:rsid w:val="008C371A"/>
    <w:rsid w:val="008D0809"/>
    <w:rsid w:val="008D3852"/>
    <w:rsid w:val="008E159E"/>
    <w:rsid w:val="008E7EA5"/>
    <w:rsid w:val="008F6507"/>
    <w:rsid w:val="0090624C"/>
    <w:rsid w:val="00906570"/>
    <w:rsid w:val="00916890"/>
    <w:rsid w:val="0091722A"/>
    <w:rsid w:val="00920833"/>
    <w:rsid w:val="0092169A"/>
    <w:rsid w:val="009323A7"/>
    <w:rsid w:val="00947186"/>
    <w:rsid w:val="009524A2"/>
    <w:rsid w:val="00955D6F"/>
    <w:rsid w:val="009619F9"/>
    <w:rsid w:val="009946F4"/>
    <w:rsid w:val="00997060"/>
    <w:rsid w:val="009A114D"/>
    <w:rsid w:val="009A177A"/>
    <w:rsid w:val="009B24E9"/>
    <w:rsid w:val="009B3F85"/>
    <w:rsid w:val="009B4796"/>
    <w:rsid w:val="009E4124"/>
    <w:rsid w:val="009F19C0"/>
    <w:rsid w:val="009F740D"/>
    <w:rsid w:val="009F7F67"/>
    <w:rsid w:val="00A04D5D"/>
    <w:rsid w:val="00A11A26"/>
    <w:rsid w:val="00A122C8"/>
    <w:rsid w:val="00A13500"/>
    <w:rsid w:val="00A15E56"/>
    <w:rsid w:val="00A15F0F"/>
    <w:rsid w:val="00A23C3B"/>
    <w:rsid w:val="00A327CC"/>
    <w:rsid w:val="00A4067B"/>
    <w:rsid w:val="00A50C15"/>
    <w:rsid w:val="00A54153"/>
    <w:rsid w:val="00A607EF"/>
    <w:rsid w:val="00A64F9A"/>
    <w:rsid w:val="00A6517C"/>
    <w:rsid w:val="00A670E4"/>
    <w:rsid w:val="00A71FCE"/>
    <w:rsid w:val="00A72DB9"/>
    <w:rsid w:val="00A75E4E"/>
    <w:rsid w:val="00A837C8"/>
    <w:rsid w:val="00A87F35"/>
    <w:rsid w:val="00A92E03"/>
    <w:rsid w:val="00AA5BA2"/>
    <w:rsid w:val="00AC0540"/>
    <w:rsid w:val="00AC41EA"/>
    <w:rsid w:val="00AC78FF"/>
    <w:rsid w:val="00AD6304"/>
    <w:rsid w:val="00AE4F63"/>
    <w:rsid w:val="00AF116F"/>
    <w:rsid w:val="00AF2F5C"/>
    <w:rsid w:val="00AF6F5C"/>
    <w:rsid w:val="00B00541"/>
    <w:rsid w:val="00B0143B"/>
    <w:rsid w:val="00B11A9D"/>
    <w:rsid w:val="00B143AC"/>
    <w:rsid w:val="00B14E5B"/>
    <w:rsid w:val="00B41B66"/>
    <w:rsid w:val="00B43B9B"/>
    <w:rsid w:val="00B43CDF"/>
    <w:rsid w:val="00B57A03"/>
    <w:rsid w:val="00B60392"/>
    <w:rsid w:val="00B6295B"/>
    <w:rsid w:val="00B730AE"/>
    <w:rsid w:val="00B84C2A"/>
    <w:rsid w:val="00B954B2"/>
    <w:rsid w:val="00B958FF"/>
    <w:rsid w:val="00BA5524"/>
    <w:rsid w:val="00BC5812"/>
    <w:rsid w:val="00BC6E0F"/>
    <w:rsid w:val="00BE210B"/>
    <w:rsid w:val="00BF08D2"/>
    <w:rsid w:val="00BF39E1"/>
    <w:rsid w:val="00C0394D"/>
    <w:rsid w:val="00C052F4"/>
    <w:rsid w:val="00C0613F"/>
    <w:rsid w:val="00C1073A"/>
    <w:rsid w:val="00C12F1C"/>
    <w:rsid w:val="00C21A87"/>
    <w:rsid w:val="00C22674"/>
    <w:rsid w:val="00C24B15"/>
    <w:rsid w:val="00C41E1D"/>
    <w:rsid w:val="00C42468"/>
    <w:rsid w:val="00C454ED"/>
    <w:rsid w:val="00C4718F"/>
    <w:rsid w:val="00C50189"/>
    <w:rsid w:val="00C73FC3"/>
    <w:rsid w:val="00C805C2"/>
    <w:rsid w:val="00C92D3E"/>
    <w:rsid w:val="00CA207F"/>
    <w:rsid w:val="00CA5F14"/>
    <w:rsid w:val="00CB48FF"/>
    <w:rsid w:val="00CB693F"/>
    <w:rsid w:val="00CC3423"/>
    <w:rsid w:val="00CD0AD6"/>
    <w:rsid w:val="00CD7C92"/>
    <w:rsid w:val="00CE2493"/>
    <w:rsid w:val="00CE29F3"/>
    <w:rsid w:val="00CF7D4E"/>
    <w:rsid w:val="00D04F21"/>
    <w:rsid w:val="00D0739B"/>
    <w:rsid w:val="00D0752D"/>
    <w:rsid w:val="00D12629"/>
    <w:rsid w:val="00D15EE8"/>
    <w:rsid w:val="00D26862"/>
    <w:rsid w:val="00D4249E"/>
    <w:rsid w:val="00D43FC2"/>
    <w:rsid w:val="00D45F6C"/>
    <w:rsid w:val="00D46F77"/>
    <w:rsid w:val="00D52948"/>
    <w:rsid w:val="00D550C5"/>
    <w:rsid w:val="00D56FC8"/>
    <w:rsid w:val="00D701BA"/>
    <w:rsid w:val="00D752C9"/>
    <w:rsid w:val="00D75CFD"/>
    <w:rsid w:val="00D76B31"/>
    <w:rsid w:val="00D81548"/>
    <w:rsid w:val="00D83F85"/>
    <w:rsid w:val="00D87091"/>
    <w:rsid w:val="00D87332"/>
    <w:rsid w:val="00D93AA6"/>
    <w:rsid w:val="00D95479"/>
    <w:rsid w:val="00DA4ED8"/>
    <w:rsid w:val="00DC17AA"/>
    <w:rsid w:val="00DF20AF"/>
    <w:rsid w:val="00DF2A41"/>
    <w:rsid w:val="00DF2B42"/>
    <w:rsid w:val="00E013F4"/>
    <w:rsid w:val="00E11F8E"/>
    <w:rsid w:val="00E14F0F"/>
    <w:rsid w:val="00E16FE9"/>
    <w:rsid w:val="00E3473F"/>
    <w:rsid w:val="00E62E7D"/>
    <w:rsid w:val="00E63191"/>
    <w:rsid w:val="00E70445"/>
    <w:rsid w:val="00E8459A"/>
    <w:rsid w:val="00E93EC4"/>
    <w:rsid w:val="00EC119F"/>
    <w:rsid w:val="00ED1A26"/>
    <w:rsid w:val="00F05F3A"/>
    <w:rsid w:val="00F0742F"/>
    <w:rsid w:val="00F21222"/>
    <w:rsid w:val="00F303EB"/>
    <w:rsid w:val="00F31A79"/>
    <w:rsid w:val="00F4066E"/>
    <w:rsid w:val="00F46CF3"/>
    <w:rsid w:val="00F54A95"/>
    <w:rsid w:val="00F54B2F"/>
    <w:rsid w:val="00F6130D"/>
    <w:rsid w:val="00F822F5"/>
    <w:rsid w:val="00F960B8"/>
    <w:rsid w:val="00FA7231"/>
    <w:rsid w:val="00FA7A23"/>
    <w:rsid w:val="00FB4C3A"/>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5C"/>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39521130">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65&amp;utm_source=template-word&amp;utm_medium=content&amp;utm_campaign=Blank+Corporate+Sponsorship+Proposal-word-12265&amp;lpa=Blank+Corporate+Sponsorship+Proposal+word+12265" TargetMode="External"/><Relationship Id="rId13" Type="http://schemas.openxmlformats.org/officeDocument/2006/relationships/image" Target="media/image5.sv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sv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5" Type="http://schemas.openxmlformats.org/officeDocument/2006/relationships/webSettings" Target="webSettings.xml"/><Relationship Id="rId15" Type="http://schemas.openxmlformats.org/officeDocument/2006/relationships/image" Target="media/image7.sv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7</TotalTime>
  <Pages>5</Pages>
  <Words>761</Words>
  <Characters>4344</Characters>
  <Application>Microsoft Office Word</Application>
  <DocSecurity>0</DocSecurity>
  <Lines>36</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Megan Herchold</cp:lastModifiedBy>
  <cp:revision>5</cp:revision>
  <cp:lastPrinted>2019-10-23T00:51:00Z</cp:lastPrinted>
  <dcterms:created xsi:type="dcterms:W3CDTF">2024-11-25T23:47:00Z</dcterms:created>
  <dcterms:modified xsi:type="dcterms:W3CDTF">2024-11-27T21:39:00Z</dcterms:modified>
</cp:coreProperties>
</file>