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1AE063" w14:textId="22054F0B" w:rsidR="001E2548" w:rsidRDefault="00DF2F8F" w:rsidP="00FD7117">
      <w:pPr>
        <w:spacing w:line="240" w:lineRule="auto"/>
        <w:rPr>
          <w:rFonts w:ascii="Century Gothic" w:eastAsia="Times New Roman" w:hAnsi="Century Gothic" w:cs="Times New Roman"/>
          <w:b/>
          <w:color w:val="595959" w:themeColor="text1" w:themeTint="A6"/>
          <w:sz w:val="40"/>
          <w:szCs w:val="40"/>
        </w:rPr>
      </w:pPr>
      <w:r w:rsidRPr="00C54161">
        <w:rPr>
          <w:rFonts w:ascii="Century Gothic" w:hAnsi="Century Gothic"/>
          <w:b/>
          <w:bCs/>
          <w:noProof/>
          <w:color w:val="595959" w:themeColor="text1" w:themeTint="A6"/>
          <w:sz w:val="44"/>
          <w:szCs w:val="44"/>
        </w:rPr>
        <w:drawing>
          <wp:anchor distT="0" distB="0" distL="114300" distR="114300" simplePos="0" relativeHeight="251659264" behindDoc="0" locked="0" layoutInCell="1" allowOverlap="1" wp14:anchorId="3C5729E3" wp14:editId="0BD6C089">
            <wp:simplePos x="0" y="0"/>
            <wp:positionH relativeFrom="column">
              <wp:posOffset>4514215</wp:posOffset>
            </wp:positionH>
            <wp:positionV relativeFrom="paragraph">
              <wp:posOffset>27940</wp:posOffset>
            </wp:positionV>
            <wp:extent cx="2312670" cy="459740"/>
            <wp:effectExtent l="0" t="0" r="0" b="0"/>
            <wp:wrapNone/>
            <wp:docPr id="654901134" name="Picture 1" descr="A blue and white sign&#10;&#10;Description automatically generated">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4901134" name="Picture 1" descr="A blue and white sign&#10;&#10;Description automatically generated">
                      <a:hlinkClick r:id="rId4"/>
                    </pic:cNvPr>
                    <pic:cNvPicPr/>
                  </pic:nvPicPr>
                  <pic:blipFill>
                    <a:blip r:embed="rId5">
                      <a:extLst>
                        <a:ext uri="{28A0092B-C50C-407E-A947-70E740481C1C}">
                          <a14:useLocalDpi xmlns:a14="http://schemas.microsoft.com/office/drawing/2010/main" val="0"/>
                        </a:ext>
                      </a:extLst>
                    </a:blip>
                    <a:stretch>
                      <a:fillRect/>
                    </a:stretch>
                  </pic:blipFill>
                  <pic:spPr>
                    <a:xfrm>
                      <a:off x="0" y="0"/>
                      <a:ext cx="2312670" cy="459740"/>
                    </a:xfrm>
                    <a:prstGeom prst="rect">
                      <a:avLst/>
                    </a:prstGeom>
                  </pic:spPr>
                </pic:pic>
              </a:graphicData>
            </a:graphic>
            <wp14:sizeRelH relativeFrom="margin">
              <wp14:pctWidth>0</wp14:pctWidth>
            </wp14:sizeRelH>
            <wp14:sizeRelV relativeFrom="margin">
              <wp14:pctHeight>0</wp14:pctHeight>
            </wp14:sizeRelV>
          </wp:anchor>
        </w:drawing>
      </w:r>
      <w:r w:rsidR="00E92A1F" w:rsidRPr="00FD7117">
        <w:rPr>
          <w:rFonts w:ascii="Century Gothic" w:eastAsia="Times New Roman" w:hAnsi="Century Gothic" w:cs="Times New Roman"/>
          <w:b/>
          <w:color w:val="595959" w:themeColor="text1" w:themeTint="A6"/>
          <w:sz w:val="40"/>
          <w:szCs w:val="40"/>
        </w:rPr>
        <w:t xml:space="preserve">Business Process Transformation </w:t>
      </w:r>
      <w:r w:rsidR="00FD7117">
        <w:rPr>
          <w:rFonts w:ascii="Century Gothic" w:eastAsia="Times New Roman" w:hAnsi="Century Gothic" w:cs="Times New Roman"/>
          <w:b/>
          <w:color w:val="595959" w:themeColor="text1" w:themeTint="A6"/>
          <w:sz w:val="40"/>
          <w:szCs w:val="40"/>
        </w:rPr>
        <w:br/>
      </w:r>
      <w:r w:rsidR="00E92A1F" w:rsidRPr="00FD7117">
        <w:rPr>
          <w:rFonts w:ascii="Century Gothic" w:eastAsia="Times New Roman" w:hAnsi="Century Gothic" w:cs="Times New Roman"/>
          <w:b/>
          <w:color w:val="595959" w:themeColor="text1" w:themeTint="A6"/>
          <w:sz w:val="40"/>
          <w:szCs w:val="40"/>
        </w:rPr>
        <w:t>Workshop Facilitation Template</w:t>
      </w:r>
    </w:p>
    <w:p w14:paraId="67028E1C" w14:textId="77777777" w:rsidR="0077703F" w:rsidRPr="0077703F" w:rsidRDefault="0077703F" w:rsidP="00FD7117">
      <w:pPr>
        <w:spacing w:line="240" w:lineRule="auto"/>
        <w:rPr>
          <w:rFonts w:ascii="Century Gothic" w:eastAsia="Times New Roman" w:hAnsi="Century Gothic" w:cs="Times New Roman"/>
          <w:b/>
          <w:color w:val="595959" w:themeColor="text1" w:themeTint="A6"/>
          <w:sz w:val="16"/>
          <w:szCs w:val="16"/>
        </w:rPr>
      </w:pPr>
    </w:p>
    <w:p w14:paraId="561AE065" w14:textId="2E0EB05E" w:rsidR="001E2548" w:rsidRDefault="00E92A1F" w:rsidP="00E70673">
      <w:pPr>
        <w:jc w:val="both"/>
        <w:rPr>
          <w:rFonts w:ascii="Century Gothic" w:eastAsia="Times New Roman" w:hAnsi="Century Gothic" w:cs="Times New Roman"/>
          <w:iCs/>
          <w:color w:val="595959" w:themeColor="text1" w:themeTint="A6"/>
          <w:sz w:val="24"/>
          <w:szCs w:val="24"/>
        </w:rPr>
      </w:pPr>
      <w:r w:rsidRPr="00DF2F8F">
        <w:rPr>
          <w:rFonts w:ascii="Century Gothic" w:eastAsia="Times New Roman" w:hAnsi="Century Gothic" w:cs="Times New Roman"/>
          <w:iCs/>
          <w:color w:val="595959" w:themeColor="text1" w:themeTint="A6"/>
          <w:sz w:val="24"/>
          <w:szCs w:val="24"/>
        </w:rPr>
        <w:t xml:space="preserve">Use this document to work through the initial buy-in and planning phases of transformation with multiple stakeholder groups. When </w:t>
      </w:r>
      <w:r w:rsidR="00CC44A1">
        <w:rPr>
          <w:rFonts w:ascii="Century Gothic" w:eastAsia="Times New Roman" w:hAnsi="Century Gothic" w:cs="Times New Roman"/>
          <w:iCs/>
          <w:color w:val="595959" w:themeColor="text1" w:themeTint="A6"/>
          <w:sz w:val="24"/>
          <w:szCs w:val="24"/>
        </w:rPr>
        <w:t>you put this</w:t>
      </w:r>
      <w:r w:rsidRPr="00DF2F8F">
        <w:rPr>
          <w:rFonts w:ascii="Century Gothic" w:eastAsia="Times New Roman" w:hAnsi="Century Gothic" w:cs="Times New Roman"/>
          <w:iCs/>
          <w:color w:val="595959" w:themeColor="text1" w:themeTint="A6"/>
          <w:sz w:val="24"/>
          <w:szCs w:val="24"/>
        </w:rPr>
        <w:t xml:space="preserve"> document to use, make sure that you’ve “filled the room” with as many stakeholders as needed.</w:t>
      </w:r>
    </w:p>
    <w:p w14:paraId="440EE66B" w14:textId="77777777" w:rsidR="00E70673" w:rsidRPr="00E70673" w:rsidRDefault="00E70673">
      <w:pPr>
        <w:rPr>
          <w:rFonts w:ascii="Century Gothic" w:eastAsia="Times New Roman" w:hAnsi="Century Gothic" w:cs="Times New Roman"/>
          <w:iCs/>
          <w:color w:val="595959" w:themeColor="text1" w:themeTint="A6"/>
          <w:sz w:val="24"/>
          <w:szCs w:val="24"/>
        </w:rPr>
      </w:pPr>
    </w:p>
    <w:p w14:paraId="561AE066" w14:textId="06F4CFCE" w:rsidR="001E2548" w:rsidRPr="00DF2F8F" w:rsidRDefault="00E92A1F">
      <w:pPr>
        <w:rPr>
          <w:rFonts w:ascii="Century Gothic" w:eastAsia="Times New Roman" w:hAnsi="Century Gothic" w:cs="Times New Roman"/>
          <w:bCs/>
          <w:color w:val="595959" w:themeColor="text1" w:themeTint="A6"/>
          <w:sz w:val="44"/>
          <w:szCs w:val="44"/>
        </w:rPr>
      </w:pPr>
      <w:r w:rsidRPr="00DF2F8F">
        <w:rPr>
          <w:rFonts w:ascii="Century Gothic" w:eastAsia="Times New Roman" w:hAnsi="Century Gothic" w:cs="Times New Roman"/>
          <w:bCs/>
          <w:color w:val="595959" w:themeColor="text1" w:themeTint="A6"/>
          <w:sz w:val="44"/>
          <w:szCs w:val="44"/>
        </w:rPr>
        <w:t>Main Narrative</w:t>
      </w:r>
    </w:p>
    <w:p w14:paraId="013F39C2" w14:textId="2A3CF031" w:rsidR="00B77BD5" w:rsidRPr="00E70673" w:rsidRDefault="00B77BD5" w:rsidP="00E70673">
      <w:pPr>
        <w:jc w:val="both"/>
        <w:rPr>
          <w:rFonts w:ascii="Century Gothic" w:eastAsia="Times New Roman" w:hAnsi="Century Gothic" w:cs="Times New Roman"/>
          <w:b/>
          <w:color w:val="595959" w:themeColor="text1" w:themeTint="A6"/>
          <w:sz w:val="18"/>
          <w:szCs w:val="18"/>
        </w:rPr>
      </w:pPr>
      <w:r w:rsidRPr="00E70673">
        <w:rPr>
          <w:rFonts w:ascii="Century Gothic" w:eastAsia="Times New Roman" w:hAnsi="Century Gothic" w:cs="Times New Roman"/>
          <w:color w:val="595959" w:themeColor="text1" w:themeTint="A6"/>
          <w:sz w:val="18"/>
          <w:szCs w:val="18"/>
        </w:rPr>
        <w:t>The workshop facilitator should work with the individual or team leading the transformation effort to briefly sum up the “narrative” of the transformation. Use this area to summarize th</w:t>
      </w:r>
      <w:r w:rsidR="00CC44A1">
        <w:rPr>
          <w:rFonts w:ascii="Century Gothic" w:eastAsia="Times New Roman" w:hAnsi="Century Gothic" w:cs="Times New Roman"/>
          <w:color w:val="595959" w:themeColor="text1" w:themeTint="A6"/>
          <w:sz w:val="18"/>
          <w:szCs w:val="18"/>
        </w:rPr>
        <w:t>at</w:t>
      </w:r>
      <w:r w:rsidRPr="00E70673">
        <w:rPr>
          <w:rFonts w:ascii="Century Gothic" w:eastAsia="Times New Roman" w:hAnsi="Century Gothic" w:cs="Times New Roman"/>
          <w:color w:val="595959" w:themeColor="text1" w:themeTint="A6"/>
          <w:sz w:val="18"/>
          <w:szCs w:val="18"/>
        </w:rPr>
        <w:t xml:space="preserve"> narrative and circulate it among all the stakeholders in the room. Use the columns below to record the discussion in an organized manner</w:t>
      </w:r>
      <w:r w:rsidR="00E70673" w:rsidRPr="00E70673">
        <w:rPr>
          <w:rFonts w:ascii="Century Gothic" w:eastAsia="Times New Roman" w:hAnsi="Century Gothic" w:cs="Times New Roman"/>
          <w:color w:val="595959" w:themeColor="text1" w:themeTint="A6"/>
          <w:sz w:val="18"/>
          <w:szCs w:val="18"/>
        </w:rPr>
        <w:t>.</w:t>
      </w:r>
    </w:p>
    <w:tbl>
      <w:tblPr>
        <w:tblStyle w:val="a"/>
        <w:tblW w:w="1079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600" w:firstRow="0" w:lastRow="0" w:firstColumn="0" w:lastColumn="0" w:noHBand="1" w:noVBand="1"/>
      </w:tblPr>
      <w:tblGrid>
        <w:gridCol w:w="10795"/>
      </w:tblGrid>
      <w:tr w:rsidR="001E2548" w14:paraId="561AE06A" w14:textId="77777777" w:rsidTr="0027067E">
        <w:trPr>
          <w:trHeight w:val="3445"/>
        </w:trPr>
        <w:tc>
          <w:tcPr>
            <w:tcW w:w="10795" w:type="dxa"/>
            <w:shd w:val="clear" w:color="auto" w:fill="F2F2F2" w:themeFill="background1" w:themeFillShade="F2"/>
            <w:tcMar>
              <w:top w:w="100" w:type="dxa"/>
              <w:left w:w="100" w:type="dxa"/>
              <w:bottom w:w="100" w:type="dxa"/>
              <w:right w:w="100" w:type="dxa"/>
            </w:tcMar>
            <w:vAlign w:val="center"/>
          </w:tcPr>
          <w:p w14:paraId="561AE068" w14:textId="517A55BA" w:rsidR="001E2548" w:rsidRPr="00B77BD5" w:rsidRDefault="001E2548">
            <w:pPr>
              <w:widowControl w:val="0"/>
              <w:pBdr>
                <w:top w:val="nil"/>
                <w:left w:val="nil"/>
                <w:bottom w:val="nil"/>
                <w:right w:val="nil"/>
                <w:between w:val="nil"/>
              </w:pBdr>
              <w:spacing w:line="240" w:lineRule="auto"/>
              <w:rPr>
                <w:rFonts w:ascii="Times New Roman" w:eastAsia="Times New Roman" w:hAnsi="Times New Roman" w:cs="Times New Roman"/>
                <w:sz w:val="18"/>
                <w:szCs w:val="18"/>
              </w:rPr>
            </w:pPr>
          </w:p>
          <w:p w14:paraId="561AE069" w14:textId="3AE5C883" w:rsidR="001E2548" w:rsidRPr="00480A0B" w:rsidRDefault="00480A0B">
            <w:pPr>
              <w:widowControl w:val="0"/>
              <w:pBdr>
                <w:top w:val="nil"/>
                <w:left w:val="nil"/>
                <w:bottom w:val="nil"/>
                <w:right w:val="nil"/>
                <w:between w:val="nil"/>
              </w:pBdr>
              <w:spacing w:line="240" w:lineRule="auto"/>
              <w:rPr>
                <w:rFonts w:ascii="Century Gothic" w:eastAsia="Times New Roman" w:hAnsi="Century Gothic" w:cs="Times New Roman"/>
                <w:sz w:val="18"/>
                <w:szCs w:val="18"/>
              </w:rPr>
            </w:pPr>
            <w:r w:rsidRPr="00480A0B">
              <w:rPr>
                <w:rFonts w:ascii="Century Gothic" w:eastAsia="Times New Roman" w:hAnsi="Century Gothic" w:cs="Times New Roman"/>
                <w:sz w:val="18"/>
                <w:szCs w:val="18"/>
              </w:rPr>
              <w:t>Summary</w:t>
            </w:r>
          </w:p>
        </w:tc>
      </w:tr>
    </w:tbl>
    <w:p w14:paraId="561AE06C" w14:textId="46640027" w:rsidR="001E2548" w:rsidRDefault="001E2548">
      <w:pPr>
        <w:rPr>
          <w:rFonts w:ascii="Times New Roman" w:eastAsia="Times New Roman" w:hAnsi="Times New Roman" w:cs="Times New Roman"/>
        </w:rPr>
      </w:pPr>
    </w:p>
    <w:tbl>
      <w:tblPr>
        <w:tblStyle w:val="a0"/>
        <w:tblW w:w="1079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600" w:firstRow="0" w:lastRow="0" w:firstColumn="0" w:lastColumn="0" w:noHBand="1" w:noVBand="1"/>
      </w:tblPr>
      <w:tblGrid>
        <w:gridCol w:w="3050"/>
        <w:gridCol w:w="7745"/>
      </w:tblGrid>
      <w:tr w:rsidR="00D322D1" w14:paraId="561AE072" w14:textId="77777777" w:rsidTr="0027067E">
        <w:trPr>
          <w:trHeight w:val="1065"/>
        </w:trPr>
        <w:tc>
          <w:tcPr>
            <w:tcW w:w="3050" w:type="dxa"/>
            <w:shd w:val="clear" w:color="auto" w:fill="DEEAF6" w:themeFill="accent5" w:themeFillTint="33"/>
            <w:tcMar>
              <w:top w:w="100" w:type="dxa"/>
              <w:left w:w="100" w:type="dxa"/>
              <w:bottom w:w="100" w:type="dxa"/>
              <w:right w:w="100" w:type="dxa"/>
            </w:tcMar>
            <w:vAlign w:val="center"/>
          </w:tcPr>
          <w:p w14:paraId="561AE06D" w14:textId="77777777" w:rsidR="00D322D1" w:rsidRPr="00D322D1" w:rsidRDefault="00D322D1">
            <w:pPr>
              <w:widowControl w:val="0"/>
              <w:pBdr>
                <w:top w:val="nil"/>
                <w:left w:val="nil"/>
                <w:bottom w:val="nil"/>
                <w:right w:val="nil"/>
                <w:between w:val="nil"/>
              </w:pBdr>
              <w:spacing w:line="240" w:lineRule="auto"/>
              <w:rPr>
                <w:rFonts w:ascii="Century Gothic" w:eastAsia="Times New Roman" w:hAnsi="Century Gothic" w:cs="Times New Roman"/>
                <w:sz w:val="24"/>
                <w:szCs w:val="24"/>
              </w:rPr>
            </w:pPr>
            <w:r w:rsidRPr="00D322D1">
              <w:rPr>
                <w:rFonts w:ascii="Century Gothic" w:eastAsia="Times New Roman" w:hAnsi="Century Gothic" w:cs="Times New Roman"/>
                <w:sz w:val="24"/>
                <w:szCs w:val="24"/>
              </w:rPr>
              <w:t>Notes / Concerns / Questions / Ideas from [Stakeholder Group 1]</w:t>
            </w:r>
          </w:p>
        </w:tc>
        <w:tc>
          <w:tcPr>
            <w:tcW w:w="7745" w:type="dxa"/>
            <w:shd w:val="clear" w:color="auto" w:fill="DEEAF6" w:themeFill="accent5" w:themeFillTint="33"/>
            <w:tcMar>
              <w:top w:w="100" w:type="dxa"/>
              <w:left w:w="100" w:type="dxa"/>
              <w:bottom w:w="100" w:type="dxa"/>
              <w:right w:w="100" w:type="dxa"/>
            </w:tcMar>
            <w:vAlign w:val="center"/>
          </w:tcPr>
          <w:p w14:paraId="561AE071" w14:textId="3F1B058D" w:rsidR="00D322D1" w:rsidRPr="00D322D1" w:rsidRDefault="006B263A">
            <w:pPr>
              <w:widowControl w:val="0"/>
              <w:spacing w:line="240" w:lineRule="auto"/>
              <w:rPr>
                <w:rFonts w:ascii="Century Gothic" w:eastAsia="Times New Roman" w:hAnsi="Century Gothic" w:cs="Times New Roman"/>
                <w:sz w:val="18"/>
                <w:szCs w:val="18"/>
              </w:rPr>
            </w:pPr>
            <w:r>
              <w:rPr>
                <w:rFonts w:ascii="Century Gothic" w:eastAsia="Times New Roman" w:hAnsi="Century Gothic" w:cs="Times New Roman"/>
                <w:sz w:val="18"/>
                <w:szCs w:val="18"/>
              </w:rPr>
              <w:t>Notes</w:t>
            </w:r>
          </w:p>
        </w:tc>
      </w:tr>
      <w:tr w:rsidR="00D322D1" w14:paraId="64043E77" w14:textId="77777777" w:rsidTr="0027067E">
        <w:trPr>
          <w:trHeight w:val="1065"/>
        </w:trPr>
        <w:tc>
          <w:tcPr>
            <w:tcW w:w="3050" w:type="dxa"/>
            <w:shd w:val="clear" w:color="auto" w:fill="E2EFD9" w:themeFill="accent6" w:themeFillTint="33"/>
            <w:tcMar>
              <w:top w:w="100" w:type="dxa"/>
              <w:left w:w="100" w:type="dxa"/>
              <w:bottom w:w="100" w:type="dxa"/>
              <w:right w:w="100" w:type="dxa"/>
            </w:tcMar>
            <w:vAlign w:val="center"/>
          </w:tcPr>
          <w:p w14:paraId="0972DC1D" w14:textId="3FEA712F" w:rsidR="00D322D1" w:rsidRPr="00D322D1" w:rsidRDefault="00D322D1" w:rsidP="00D322D1">
            <w:pPr>
              <w:widowControl w:val="0"/>
              <w:pBdr>
                <w:top w:val="nil"/>
                <w:left w:val="nil"/>
                <w:bottom w:val="nil"/>
                <w:right w:val="nil"/>
                <w:between w:val="nil"/>
              </w:pBdr>
              <w:spacing w:line="240" w:lineRule="auto"/>
              <w:rPr>
                <w:rFonts w:ascii="Century Gothic" w:eastAsia="Times New Roman" w:hAnsi="Century Gothic" w:cs="Times New Roman"/>
                <w:sz w:val="24"/>
                <w:szCs w:val="24"/>
              </w:rPr>
            </w:pPr>
            <w:r w:rsidRPr="00D322D1">
              <w:rPr>
                <w:rFonts w:ascii="Century Gothic" w:eastAsia="Times New Roman" w:hAnsi="Century Gothic" w:cs="Times New Roman"/>
                <w:sz w:val="24"/>
                <w:szCs w:val="24"/>
              </w:rPr>
              <w:t>Notes / Concerns / Questions / Ideas from [Stakeholder Group 2]</w:t>
            </w:r>
          </w:p>
        </w:tc>
        <w:tc>
          <w:tcPr>
            <w:tcW w:w="7745" w:type="dxa"/>
            <w:shd w:val="clear" w:color="auto" w:fill="E2EFD9" w:themeFill="accent6" w:themeFillTint="33"/>
            <w:tcMar>
              <w:top w:w="100" w:type="dxa"/>
              <w:left w:w="100" w:type="dxa"/>
              <w:bottom w:w="100" w:type="dxa"/>
              <w:right w:w="100" w:type="dxa"/>
            </w:tcMar>
            <w:vAlign w:val="center"/>
          </w:tcPr>
          <w:p w14:paraId="5B97A791" w14:textId="673AF4B1" w:rsidR="00D322D1" w:rsidRPr="00D322D1" w:rsidRDefault="006B263A" w:rsidP="00D322D1">
            <w:pPr>
              <w:widowControl w:val="0"/>
              <w:spacing w:line="240" w:lineRule="auto"/>
              <w:rPr>
                <w:rFonts w:ascii="Century Gothic" w:eastAsia="Times New Roman" w:hAnsi="Century Gothic" w:cs="Times New Roman"/>
                <w:sz w:val="18"/>
                <w:szCs w:val="18"/>
              </w:rPr>
            </w:pPr>
            <w:r>
              <w:rPr>
                <w:rFonts w:ascii="Century Gothic" w:eastAsia="Times New Roman" w:hAnsi="Century Gothic" w:cs="Times New Roman"/>
                <w:sz w:val="18"/>
                <w:szCs w:val="18"/>
              </w:rPr>
              <w:t>Notes</w:t>
            </w:r>
          </w:p>
        </w:tc>
      </w:tr>
      <w:tr w:rsidR="00D322D1" w14:paraId="3FB4B523" w14:textId="77777777" w:rsidTr="0027067E">
        <w:trPr>
          <w:trHeight w:val="1065"/>
        </w:trPr>
        <w:tc>
          <w:tcPr>
            <w:tcW w:w="3050" w:type="dxa"/>
            <w:shd w:val="clear" w:color="auto" w:fill="FFF2CC" w:themeFill="accent4" w:themeFillTint="33"/>
            <w:tcMar>
              <w:top w:w="100" w:type="dxa"/>
              <w:left w:w="100" w:type="dxa"/>
              <w:bottom w:w="100" w:type="dxa"/>
              <w:right w:w="100" w:type="dxa"/>
            </w:tcMar>
            <w:vAlign w:val="center"/>
          </w:tcPr>
          <w:p w14:paraId="34D9ADA0" w14:textId="4C2C2861" w:rsidR="00D322D1" w:rsidRPr="00D322D1" w:rsidRDefault="00D322D1" w:rsidP="00D322D1">
            <w:pPr>
              <w:widowControl w:val="0"/>
              <w:pBdr>
                <w:top w:val="nil"/>
                <w:left w:val="nil"/>
                <w:bottom w:val="nil"/>
                <w:right w:val="nil"/>
                <w:between w:val="nil"/>
              </w:pBdr>
              <w:spacing w:line="240" w:lineRule="auto"/>
              <w:rPr>
                <w:rFonts w:ascii="Century Gothic" w:eastAsia="Times New Roman" w:hAnsi="Century Gothic" w:cs="Times New Roman"/>
                <w:sz w:val="24"/>
                <w:szCs w:val="24"/>
              </w:rPr>
            </w:pPr>
            <w:r w:rsidRPr="00D322D1">
              <w:rPr>
                <w:rFonts w:ascii="Century Gothic" w:eastAsia="Times New Roman" w:hAnsi="Century Gothic" w:cs="Times New Roman"/>
                <w:sz w:val="24"/>
                <w:szCs w:val="24"/>
              </w:rPr>
              <w:t>Notes / Concerns / Questions / Ideas from [Stakeholder Group 3]</w:t>
            </w:r>
          </w:p>
        </w:tc>
        <w:tc>
          <w:tcPr>
            <w:tcW w:w="7745" w:type="dxa"/>
            <w:shd w:val="clear" w:color="auto" w:fill="FFF2CC" w:themeFill="accent4" w:themeFillTint="33"/>
            <w:tcMar>
              <w:top w:w="100" w:type="dxa"/>
              <w:left w:w="100" w:type="dxa"/>
              <w:bottom w:w="100" w:type="dxa"/>
              <w:right w:w="100" w:type="dxa"/>
            </w:tcMar>
            <w:vAlign w:val="center"/>
          </w:tcPr>
          <w:p w14:paraId="16CC891C" w14:textId="71316B33" w:rsidR="00D322D1" w:rsidRPr="00D322D1" w:rsidRDefault="006B263A" w:rsidP="00D322D1">
            <w:pPr>
              <w:widowControl w:val="0"/>
              <w:spacing w:line="240" w:lineRule="auto"/>
              <w:rPr>
                <w:rFonts w:ascii="Century Gothic" w:eastAsia="Times New Roman" w:hAnsi="Century Gothic" w:cs="Times New Roman"/>
                <w:sz w:val="18"/>
                <w:szCs w:val="18"/>
              </w:rPr>
            </w:pPr>
            <w:r>
              <w:rPr>
                <w:rFonts w:ascii="Century Gothic" w:eastAsia="Times New Roman" w:hAnsi="Century Gothic" w:cs="Times New Roman"/>
                <w:sz w:val="18"/>
                <w:szCs w:val="18"/>
              </w:rPr>
              <w:t>Notes</w:t>
            </w:r>
          </w:p>
        </w:tc>
      </w:tr>
      <w:tr w:rsidR="00D322D1" w14:paraId="658FF831" w14:textId="77777777" w:rsidTr="0027067E">
        <w:trPr>
          <w:trHeight w:val="1065"/>
        </w:trPr>
        <w:tc>
          <w:tcPr>
            <w:tcW w:w="3050" w:type="dxa"/>
            <w:shd w:val="clear" w:color="auto" w:fill="FBE4D5" w:themeFill="accent2" w:themeFillTint="33"/>
            <w:tcMar>
              <w:top w:w="100" w:type="dxa"/>
              <w:left w:w="100" w:type="dxa"/>
              <w:bottom w:w="100" w:type="dxa"/>
              <w:right w:w="100" w:type="dxa"/>
            </w:tcMar>
            <w:vAlign w:val="center"/>
          </w:tcPr>
          <w:p w14:paraId="6EB887F3" w14:textId="2E82AEDC" w:rsidR="00D322D1" w:rsidRPr="00D322D1" w:rsidRDefault="00D322D1" w:rsidP="00D322D1">
            <w:pPr>
              <w:widowControl w:val="0"/>
              <w:pBdr>
                <w:top w:val="nil"/>
                <w:left w:val="nil"/>
                <w:bottom w:val="nil"/>
                <w:right w:val="nil"/>
                <w:between w:val="nil"/>
              </w:pBdr>
              <w:spacing w:line="240" w:lineRule="auto"/>
              <w:rPr>
                <w:rFonts w:ascii="Century Gothic" w:eastAsia="Times New Roman" w:hAnsi="Century Gothic" w:cs="Times New Roman"/>
                <w:sz w:val="24"/>
                <w:szCs w:val="24"/>
              </w:rPr>
            </w:pPr>
            <w:r w:rsidRPr="00D322D1">
              <w:rPr>
                <w:rFonts w:ascii="Century Gothic" w:eastAsia="Times New Roman" w:hAnsi="Century Gothic" w:cs="Times New Roman"/>
                <w:sz w:val="24"/>
                <w:szCs w:val="24"/>
              </w:rPr>
              <w:t>Notes / Concerns / Questions / Ideas from [Stakeholder Group 4]</w:t>
            </w:r>
          </w:p>
        </w:tc>
        <w:tc>
          <w:tcPr>
            <w:tcW w:w="7745" w:type="dxa"/>
            <w:shd w:val="clear" w:color="auto" w:fill="FBE4D5" w:themeFill="accent2" w:themeFillTint="33"/>
            <w:tcMar>
              <w:top w:w="100" w:type="dxa"/>
              <w:left w:w="100" w:type="dxa"/>
              <w:bottom w:w="100" w:type="dxa"/>
              <w:right w:w="100" w:type="dxa"/>
            </w:tcMar>
            <w:vAlign w:val="center"/>
          </w:tcPr>
          <w:p w14:paraId="1F0A3495" w14:textId="36CE3BC5" w:rsidR="00D322D1" w:rsidRPr="00D322D1" w:rsidRDefault="006B263A" w:rsidP="00D322D1">
            <w:pPr>
              <w:widowControl w:val="0"/>
              <w:spacing w:line="240" w:lineRule="auto"/>
              <w:rPr>
                <w:rFonts w:ascii="Century Gothic" w:eastAsia="Times New Roman" w:hAnsi="Century Gothic" w:cs="Times New Roman"/>
                <w:sz w:val="18"/>
                <w:szCs w:val="18"/>
              </w:rPr>
            </w:pPr>
            <w:r>
              <w:rPr>
                <w:rFonts w:ascii="Century Gothic" w:eastAsia="Times New Roman" w:hAnsi="Century Gothic" w:cs="Times New Roman"/>
                <w:sz w:val="18"/>
                <w:szCs w:val="18"/>
              </w:rPr>
              <w:t>Notes</w:t>
            </w:r>
          </w:p>
        </w:tc>
      </w:tr>
      <w:tr w:rsidR="00D322D1" w14:paraId="7C1A7E78" w14:textId="77777777" w:rsidTr="0027067E">
        <w:trPr>
          <w:trHeight w:val="1065"/>
        </w:trPr>
        <w:tc>
          <w:tcPr>
            <w:tcW w:w="3050" w:type="dxa"/>
            <w:shd w:val="clear" w:color="auto" w:fill="EDEDED" w:themeFill="accent3" w:themeFillTint="33"/>
            <w:tcMar>
              <w:top w:w="100" w:type="dxa"/>
              <w:left w:w="100" w:type="dxa"/>
              <w:bottom w:w="100" w:type="dxa"/>
              <w:right w:w="100" w:type="dxa"/>
            </w:tcMar>
            <w:vAlign w:val="center"/>
          </w:tcPr>
          <w:p w14:paraId="3AE68CA1" w14:textId="0CE7EAB3" w:rsidR="00D322D1" w:rsidRPr="00D322D1" w:rsidRDefault="00D322D1" w:rsidP="00D322D1">
            <w:pPr>
              <w:widowControl w:val="0"/>
              <w:pBdr>
                <w:top w:val="nil"/>
                <w:left w:val="nil"/>
                <w:bottom w:val="nil"/>
                <w:right w:val="nil"/>
                <w:between w:val="nil"/>
              </w:pBdr>
              <w:spacing w:line="240" w:lineRule="auto"/>
              <w:rPr>
                <w:rFonts w:ascii="Century Gothic" w:eastAsia="Times New Roman" w:hAnsi="Century Gothic" w:cs="Times New Roman"/>
                <w:sz w:val="24"/>
                <w:szCs w:val="24"/>
              </w:rPr>
            </w:pPr>
            <w:r w:rsidRPr="00D322D1">
              <w:rPr>
                <w:rFonts w:ascii="Century Gothic" w:eastAsia="Times New Roman" w:hAnsi="Century Gothic" w:cs="Times New Roman"/>
                <w:sz w:val="24"/>
                <w:szCs w:val="24"/>
              </w:rPr>
              <w:t>Notes / Concerns / Questions / Ideas from [Stakeholder Group 5]</w:t>
            </w:r>
          </w:p>
        </w:tc>
        <w:tc>
          <w:tcPr>
            <w:tcW w:w="7745" w:type="dxa"/>
            <w:shd w:val="clear" w:color="auto" w:fill="EDEDED" w:themeFill="accent3" w:themeFillTint="33"/>
            <w:tcMar>
              <w:top w:w="100" w:type="dxa"/>
              <w:left w:w="100" w:type="dxa"/>
              <w:bottom w:w="100" w:type="dxa"/>
              <w:right w:w="100" w:type="dxa"/>
            </w:tcMar>
            <w:vAlign w:val="center"/>
          </w:tcPr>
          <w:p w14:paraId="5EABB3B8" w14:textId="2C0A4EA4" w:rsidR="00D322D1" w:rsidRPr="00D322D1" w:rsidRDefault="006B263A" w:rsidP="00D322D1">
            <w:pPr>
              <w:widowControl w:val="0"/>
              <w:spacing w:line="240" w:lineRule="auto"/>
              <w:rPr>
                <w:rFonts w:ascii="Century Gothic" w:eastAsia="Times New Roman" w:hAnsi="Century Gothic" w:cs="Times New Roman"/>
                <w:sz w:val="18"/>
                <w:szCs w:val="18"/>
              </w:rPr>
            </w:pPr>
            <w:r>
              <w:rPr>
                <w:rFonts w:ascii="Century Gothic" w:eastAsia="Times New Roman" w:hAnsi="Century Gothic" w:cs="Times New Roman"/>
                <w:sz w:val="18"/>
                <w:szCs w:val="18"/>
              </w:rPr>
              <w:t>Notes</w:t>
            </w:r>
          </w:p>
        </w:tc>
      </w:tr>
    </w:tbl>
    <w:tbl>
      <w:tblPr>
        <w:tblStyle w:val="TableGrid"/>
        <w:tblW w:w="10936" w:type="dxa"/>
        <w:tblInd w:w="-267" w:type="dxa"/>
        <w:tblBorders>
          <w:top w:val="none" w:sz="0" w:space="0" w:color="auto"/>
          <w:left w:val="single" w:sz="24" w:space="0" w:color="BFBFBF" w:themeColor="background1" w:themeShade="BF"/>
          <w:bottom w:val="none" w:sz="0" w:space="0" w:color="auto"/>
          <w:right w:val="none" w:sz="0" w:space="0" w:color="auto"/>
          <w:insideH w:val="none" w:sz="0" w:space="0" w:color="auto"/>
          <w:insideV w:val="none" w:sz="0" w:space="0" w:color="auto"/>
        </w:tblBorders>
        <w:tblCellMar>
          <w:left w:w="360" w:type="dxa"/>
          <w:right w:w="115" w:type="dxa"/>
        </w:tblCellMar>
        <w:tblLook w:val="04A0" w:firstRow="1" w:lastRow="0" w:firstColumn="1" w:lastColumn="0" w:noHBand="0" w:noVBand="1"/>
      </w:tblPr>
      <w:tblGrid>
        <w:gridCol w:w="10936"/>
      </w:tblGrid>
      <w:tr w:rsidR="00E92A1F" w14:paraId="346C4209" w14:textId="77777777" w:rsidTr="00E92A1F">
        <w:trPr>
          <w:trHeight w:val="2687"/>
        </w:trPr>
        <w:tc>
          <w:tcPr>
            <w:tcW w:w="10936" w:type="dxa"/>
          </w:tcPr>
          <w:p w14:paraId="120AF658" w14:textId="77777777" w:rsidR="00E92A1F" w:rsidRPr="00692C04" w:rsidRDefault="00E92A1F" w:rsidP="00E07A70">
            <w:pPr>
              <w:jc w:val="center"/>
              <w:rPr>
                <w:rFonts w:ascii="Century Gothic" w:hAnsi="Century Gothic" w:cs="Arial"/>
                <w:b/>
                <w:sz w:val="20"/>
                <w:szCs w:val="20"/>
              </w:rPr>
            </w:pPr>
            <w:r w:rsidRPr="00692C04">
              <w:rPr>
                <w:rFonts w:ascii="Century Gothic" w:hAnsi="Century Gothic" w:cs="Arial"/>
                <w:b/>
                <w:sz w:val="20"/>
                <w:szCs w:val="20"/>
              </w:rPr>
              <w:lastRenderedPageBreak/>
              <w:t>DISCLAIMER</w:t>
            </w:r>
          </w:p>
          <w:p w14:paraId="4999584C" w14:textId="77777777" w:rsidR="00E92A1F" w:rsidRDefault="00E92A1F" w:rsidP="00E07A70">
            <w:pPr>
              <w:rPr>
                <w:rFonts w:ascii="Century Gothic" w:hAnsi="Century Gothic" w:cs="Arial"/>
                <w:szCs w:val="20"/>
              </w:rPr>
            </w:pPr>
          </w:p>
          <w:p w14:paraId="1ADD3CA5" w14:textId="77777777" w:rsidR="00E92A1F" w:rsidRDefault="00E92A1F" w:rsidP="00E07A70">
            <w:pPr>
              <w:rPr>
                <w:rFonts w:ascii="Century Gothic" w:hAnsi="Century Gothic" w:cs="Arial"/>
                <w:sz w:val="20"/>
                <w:szCs w:val="20"/>
              </w:rPr>
            </w:pPr>
            <w:r w:rsidRPr="00641741">
              <w:rPr>
                <w:rFonts w:ascii="Century Gothic" w:hAnsi="Century Gothic" w:cs="Arial"/>
                <w:szCs w:val="20"/>
              </w:rPr>
              <w:t>Any articles, templates, or information provided by Smartsheet on the website are for reference only. While we strive to keep the information up to date and correct, we make no representations or warranties of any kind, express or implied, about the completeness, accuracy, reliability, suitability, or availability with respect to the website or the information, articles, templates, or related graphics contained on the website. Any reliance you place on such information is therefore strictly at your own risk.</w:t>
            </w:r>
          </w:p>
        </w:tc>
      </w:tr>
    </w:tbl>
    <w:p w14:paraId="561AE073" w14:textId="2FC47E7A" w:rsidR="001E2548" w:rsidRDefault="001E2548">
      <w:pPr>
        <w:rPr>
          <w:rFonts w:ascii="Times New Roman" w:eastAsia="Times New Roman" w:hAnsi="Times New Roman" w:cs="Times New Roman"/>
        </w:rPr>
      </w:pPr>
    </w:p>
    <w:sectPr w:rsidR="001E2548" w:rsidSect="00FD7117">
      <w:pgSz w:w="12240" w:h="15840"/>
      <w:pgMar w:top="720" w:right="720" w:bottom="720" w:left="720" w:header="720" w:footer="720" w:gutter="0"/>
      <w:pgNumType w:start="1"/>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entury Gothic">
    <w:panose1 w:val="020B0502020202020204"/>
    <w:charset w:val="00"/>
    <w:family w:val="swiss"/>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2548"/>
    <w:rsid w:val="00134B8E"/>
    <w:rsid w:val="001E2548"/>
    <w:rsid w:val="00251D23"/>
    <w:rsid w:val="0027067E"/>
    <w:rsid w:val="003F4326"/>
    <w:rsid w:val="00480A0B"/>
    <w:rsid w:val="004A07DC"/>
    <w:rsid w:val="00631F41"/>
    <w:rsid w:val="006B263A"/>
    <w:rsid w:val="0077703F"/>
    <w:rsid w:val="00894106"/>
    <w:rsid w:val="00907E6E"/>
    <w:rsid w:val="00B77BD5"/>
    <w:rsid w:val="00C47C82"/>
    <w:rsid w:val="00C8706C"/>
    <w:rsid w:val="00CC44A1"/>
    <w:rsid w:val="00D322D1"/>
    <w:rsid w:val="00D555A2"/>
    <w:rsid w:val="00DF2F8F"/>
    <w:rsid w:val="00E309F8"/>
    <w:rsid w:val="00E70673"/>
    <w:rsid w:val="00E725D0"/>
    <w:rsid w:val="00E92A1F"/>
    <w:rsid w:val="00FD7117"/>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1AE063"/>
  <w15:docId w15:val="{0A4659D2-916D-493E-B662-3DCCFAF1E1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styleId="TableGrid">
    <w:name w:val="Table Grid"/>
    <w:basedOn w:val="TableNormal"/>
    <w:uiPriority w:val="39"/>
    <w:rsid w:val="00E92A1F"/>
    <w:pPr>
      <w:spacing w:line="240" w:lineRule="auto"/>
    </w:pPr>
    <w:rPr>
      <w:rFonts w:asciiTheme="minorHAnsi" w:eastAsiaTheme="minorHAnsi" w:hAnsiTheme="minorHAnsi" w:cstheme="minorBidi"/>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hyperlink" Target="https://www.smartsheet.com/try-it?trp=12188&amp;utm_source=template-word&amp;utm_medium=content&amp;utm_campaign=Workshop+Facilitation-word-12188&amp;lpa=Workshop+Facilitation+word+12188" TargetMode="External"/></Relationships>
</file>

<file path=word/theme/theme1.xml><?xml version="1.0" encoding="utf-8"?>
<a:theme xmlns:a="http://schemas.openxmlformats.org/drawingml/2006/main" name="Office Theme">
  <a:themeElements>
    <a:clrScheme name="Office 2013 - 2022">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2</Pages>
  <Words>229</Words>
  <Characters>1310</Characters>
  <Application>Microsoft Office Word</Application>
  <DocSecurity>0</DocSecurity>
  <Lines>10</Lines>
  <Paragraphs>3</Paragraphs>
  <ScaleCrop>false</ScaleCrop>
  <Company/>
  <LinksUpToDate>false</LinksUpToDate>
  <CharactersWithSpaces>1536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Bess</dc:creator>
  <cp:lastModifiedBy>Office81</cp:lastModifiedBy>
  <cp:revision>5</cp:revision>
  <dcterms:created xsi:type="dcterms:W3CDTF">2024-08-29T03:22:00Z</dcterms:created>
  <dcterms:modified xsi:type="dcterms:W3CDTF">2024-09-22T20:56:00Z</dcterms:modified>
</cp:coreProperties>
</file>