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FDD9" w14:textId="481763FE" w:rsidR="0022017E" w:rsidRDefault="000C21F4">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51F215D5" wp14:editId="3541E08E">
            <wp:simplePos x="0" y="0"/>
            <wp:positionH relativeFrom="column">
              <wp:posOffset>10917141</wp:posOffset>
            </wp:positionH>
            <wp:positionV relativeFrom="paragraph">
              <wp:posOffset>-95415</wp:posOffset>
            </wp:positionV>
            <wp:extent cx="3642025" cy="504825"/>
            <wp:effectExtent l="0" t="0" r="3175" b="3175"/>
            <wp:wrapNone/>
            <wp:docPr id="3" name="Picture 3"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42025" cy="504825"/>
                    </a:xfrm>
                    <a:prstGeom prst="rect">
                      <a:avLst/>
                    </a:prstGeom>
                  </pic:spPr>
                </pic:pic>
              </a:graphicData>
            </a:graphic>
            <wp14:sizeRelH relativeFrom="page">
              <wp14:pctWidth>0</wp14:pctWidth>
            </wp14:sizeRelH>
            <wp14:sizeRelV relativeFrom="page">
              <wp14:pctHeight>0</wp14:pctHeight>
            </wp14:sizeRelV>
          </wp:anchor>
        </w:drawing>
      </w:r>
      <w:r w:rsidRPr="000C21F4">
        <w:rPr>
          <w:rFonts w:ascii="Century Gothic" w:hAnsi="Century Gothic"/>
          <w:b/>
          <w:bCs/>
          <w:color w:val="595959" w:themeColor="text1" w:themeTint="A6"/>
          <w:sz w:val="44"/>
          <w:szCs w:val="44"/>
        </w:rPr>
        <w:t xml:space="preserve">AS-IS SCENARIO PLANNING MAP TEMPLATE </w:t>
      </w:r>
    </w:p>
    <w:tbl>
      <w:tblPr>
        <w:tblW w:w="29448" w:type="dxa"/>
        <w:tblLook w:val="04A0" w:firstRow="1" w:lastRow="0" w:firstColumn="1" w:lastColumn="0" w:noHBand="0" w:noVBand="1"/>
      </w:tblPr>
      <w:tblGrid>
        <w:gridCol w:w="294"/>
        <w:gridCol w:w="1416"/>
        <w:gridCol w:w="266"/>
        <w:gridCol w:w="222"/>
        <w:gridCol w:w="266"/>
        <w:gridCol w:w="1502"/>
        <w:gridCol w:w="266"/>
        <w:gridCol w:w="222"/>
        <w:gridCol w:w="266"/>
        <w:gridCol w:w="1750"/>
        <w:gridCol w:w="266"/>
        <w:gridCol w:w="222"/>
        <w:gridCol w:w="266"/>
        <w:gridCol w:w="1686"/>
        <w:gridCol w:w="266"/>
        <w:gridCol w:w="222"/>
        <w:gridCol w:w="266"/>
        <w:gridCol w:w="1496"/>
        <w:gridCol w:w="266"/>
        <w:gridCol w:w="222"/>
        <w:gridCol w:w="266"/>
        <w:gridCol w:w="1676"/>
        <w:gridCol w:w="266"/>
        <w:gridCol w:w="222"/>
        <w:gridCol w:w="266"/>
        <w:gridCol w:w="1624"/>
        <w:gridCol w:w="266"/>
        <w:gridCol w:w="222"/>
        <w:gridCol w:w="266"/>
        <w:gridCol w:w="1492"/>
        <w:gridCol w:w="266"/>
        <w:gridCol w:w="222"/>
        <w:gridCol w:w="266"/>
        <w:gridCol w:w="1552"/>
        <w:gridCol w:w="297"/>
        <w:gridCol w:w="222"/>
        <w:gridCol w:w="266"/>
        <w:gridCol w:w="1465"/>
        <w:gridCol w:w="282"/>
        <w:gridCol w:w="15"/>
        <w:gridCol w:w="243"/>
        <w:gridCol w:w="222"/>
        <w:gridCol w:w="243"/>
        <w:gridCol w:w="817"/>
        <w:gridCol w:w="243"/>
        <w:gridCol w:w="222"/>
        <w:gridCol w:w="243"/>
        <w:gridCol w:w="876"/>
        <w:gridCol w:w="243"/>
        <w:gridCol w:w="222"/>
        <w:gridCol w:w="243"/>
        <w:gridCol w:w="819"/>
        <w:gridCol w:w="243"/>
        <w:gridCol w:w="222"/>
        <w:gridCol w:w="243"/>
        <w:gridCol w:w="794"/>
        <w:gridCol w:w="243"/>
      </w:tblGrid>
      <w:tr w:rsidR="00E50E6F" w:rsidRPr="000C21F4" w14:paraId="3599CBFD" w14:textId="77777777" w:rsidTr="00E50E6F">
        <w:trPr>
          <w:trHeight w:val="690"/>
        </w:trPr>
        <w:tc>
          <w:tcPr>
            <w:tcW w:w="23067" w:type="dxa"/>
            <w:gridSpan w:val="40"/>
            <w:tcBorders>
              <w:top w:val="nil"/>
              <w:left w:val="nil"/>
              <w:bottom w:val="nil"/>
              <w:right w:val="nil"/>
            </w:tcBorders>
            <w:shd w:val="clear" w:color="auto" w:fill="auto"/>
            <w:noWrap/>
            <w:vAlign w:val="center"/>
            <w:hideMark/>
          </w:tcPr>
          <w:p w14:paraId="3C6C7A3A" w14:textId="043378E7" w:rsidR="000C21F4" w:rsidRPr="000C21F4" w:rsidRDefault="000C21F4" w:rsidP="000C21F4">
            <w:pPr>
              <w:spacing w:after="0" w:line="240" w:lineRule="auto"/>
              <w:rPr>
                <w:rFonts w:ascii="Century Gothic" w:eastAsia="Times New Roman" w:hAnsi="Century Gothic" w:cs="Times New Roman"/>
                <w:color w:val="595959"/>
                <w:kern w:val="0"/>
                <w:sz w:val="16"/>
                <w:szCs w:val="16"/>
                <w14:ligatures w14:val="none"/>
              </w:rPr>
            </w:pPr>
            <w:r w:rsidRPr="000C21F4">
              <w:rPr>
                <w:rFonts w:ascii="Century Gothic" w:eastAsia="Times New Roman" w:hAnsi="Century Gothic" w:cs="Times New Roman"/>
                <w:color w:val="595959"/>
                <w:kern w:val="0"/>
                <w:sz w:val="16"/>
                <w:szCs w:val="16"/>
                <w14:ligatures w14:val="none"/>
              </w:rPr>
              <w:t xml:space="preserve">This template helps you capture a comprehensive snapshot of the current state, enabling informed decision-making and strategic planning for future scenarios. </w:t>
            </w:r>
          </w:p>
        </w:tc>
        <w:tc>
          <w:tcPr>
            <w:tcW w:w="243" w:type="dxa"/>
            <w:tcBorders>
              <w:top w:val="nil"/>
              <w:left w:val="nil"/>
              <w:bottom w:val="nil"/>
              <w:right w:val="nil"/>
            </w:tcBorders>
            <w:shd w:val="clear" w:color="auto" w:fill="auto"/>
            <w:noWrap/>
            <w:vAlign w:val="bottom"/>
            <w:hideMark/>
          </w:tcPr>
          <w:p w14:paraId="2899D33F" w14:textId="77777777" w:rsidR="000C21F4" w:rsidRPr="000C21F4" w:rsidRDefault="000C21F4" w:rsidP="000C21F4">
            <w:pPr>
              <w:spacing w:after="0" w:line="240" w:lineRule="auto"/>
              <w:rPr>
                <w:rFonts w:ascii="Century Gothic" w:eastAsia="Times New Roman" w:hAnsi="Century Gothic" w:cs="Times New Roman"/>
                <w:color w:val="595959"/>
                <w:kern w:val="0"/>
                <w:sz w:val="16"/>
                <w:szCs w:val="16"/>
                <w14:ligatures w14:val="none"/>
              </w:rPr>
            </w:pPr>
          </w:p>
        </w:tc>
        <w:tc>
          <w:tcPr>
            <w:tcW w:w="222" w:type="dxa"/>
            <w:tcBorders>
              <w:top w:val="nil"/>
              <w:left w:val="nil"/>
              <w:bottom w:val="nil"/>
              <w:right w:val="nil"/>
            </w:tcBorders>
            <w:shd w:val="clear" w:color="auto" w:fill="auto"/>
            <w:noWrap/>
            <w:vAlign w:val="bottom"/>
            <w:hideMark/>
          </w:tcPr>
          <w:p w14:paraId="3049D900"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243" w:type="dxa"/>
            <w:tcBorders>
              <w:top w:val="nil"/>
              <w:left w:val="nil"/>
              <w:bottom w:val="nil"/>
              <w:right w:val="nil"/>
            </w:tcBorders>
            <w:shd w:val="clear" w:color="auto" w:fill="auto"/>
            <w:noWrap/>
            <w:vAlign w:val="bottom"/>
            <w:hideMark/>
          </w:tcPr>
          <w:p w14:paraId="1C16A8EC"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817" w:type="dxa"/>
            <w:tcBorders>
              <w:top w:val="nil"/>
              <w:left w:val="nil"/>
              <w:bottom w:val="nil"/>
              <w:right w:val="nil"/>
            </w:tcBorders>
            <w:shd w:val="clear" w:color="auto" w:fill="auto"/>
            <w:noWrap/>
            <w:vAlign w:val="bottom"/>
            <w:hideMark/>
          </w:tcPr>
          <w:p w14:paraId="2C5B29FF"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243" w:type="dxa"/>
            <w:tcBorders>
              <w:top w:val="nil"/>
              <w:left w:val="nil"/>
              <w:bottom w:val="nil"/>
              <w:right w:val="nil"/>
            </w:tcBorders>
            <w:shd w:val="clear" w:color="auto" w:fill="auto"/>
            <w:noWrap/>
            <w:vAlign w:val="bottom"/>
            <w:hideMark/>
          </w:tcPr>
          <w:p w14:paraId="4066E152"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222" w:type="dxa"/>
            <w:tcBorders>
              <w:top w:val="nil"/>
              <w:left w:val="nil"/>
              <w:bottom w:val="nil"/>
              <w:right w:val="nil"/>
            </w:tcBorders>
            <w:shd w:val="clear" w:color="auto" w:fill="auto"/>
            <w:noWrap/>
            <w:vAlign w:val="bottom"/>
            <w:hideMark/>
          </w:tcPr>
          <w:p w14:paraId="45DEDDC8"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243" w:type="dxa"/>
            <w:tcBorders>
              <w:top w:val="nil"/>
              <w:left w:val="nil"/>
              <w:bottom w:val="nil"/>
              <w:right w:val="nil"/>
            </w:tcBorders>
            <w:shd w:val="clear" w:color="auto" w:fill="auto"/>
            <w:noWrap/>
            <w:vAlign w:val="bottom"/>
            <w:hideMark/>
          </w:tcPr>
          <w:p w14:paraId="11EF1714"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876" w:type="dxa"/>
            <w:tcBorders>
              <w:top w:val="nil"/>
              <w:left w:val="nil"/>
              <w:bottom w:val="nil"/>
              <w:right w:val="nil"/>
            </w:tcBorders>
            <w:shd w:val="clear" w:color="auto" w:fill="auto"/>
            <w:noWrap/>
            <w:vAlign w:val="bottom"/>
            <w:hideMark/>
          </w:tcPr>
          <w:p w14:paraId="1C551071"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243" w:type="dxa"/>
            <w:tcBorders>
              <w:top w:val="nil"/>
              <w:left w:val="nil"/>
              <w:bottom w:val="nil"/>
              <w:right w:val="nil"/>
            </w:tcBorders>
            <w:shd w:val="clear" w:color="auto" w:fill="auto"/>
            <w:noWrap/>
            <w:vAlign w:val="bottom"/>
            <w:hideMark/>
          </w:tcPr>
          <w:p w14:paraId="06647F0B"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222" w:type="dxa"/>
            <w:tcBorders>
              <w:top w:val="nil"/>
              <w:left w:val="nil"/>
              <w:bottom w:val="nil"/>
              <w:right w:val="nil"/>
            </w:tcBorders>
            <w:shd w:val="clear" w:color="auto" w:fill="auto"/>
            <w:noWrap/>
            <w:vAlign w:val="bottom"/>
            <w:hideMark/>
          </w:tcPr>
          <w:p w14:paraId="586A811E" w14:textId="77777777" w:rsidR="000C21F4" w:rsidRPr="000C21F4" w:rsidRDefault="000C21F4" w:rsidP="000C21F4">
            <w:pPr>
              <w:spacing w:after="0" w:line="240" w:lineRule="auto"/>
              <w:rPr>
                <w:rFonts w:ascii="Times New Roman" w:eastAsia="Times New Roman" w:hAnsi="Times New Roman" w:cs="Times New Roman"/>
                <w:kern w:val="0"/>
                <w:sz w:val="16"/>
                <w:szCs w:val="16"/>
                <w14:ligatures w14:val="none"/>
              </w:rPr>
            </w:pPr>
          </w:p>
        </w:tc>
        <w:tc>
          <w:tcPr>
            <w:tcW w:w="243" w:type="dxa"/>
            <w:tcBorders>
              <w:top w:val="nil"/>
              <w:left w:val="nil"/>
              <w:bottom w:val="nil"/>
              <w:right w:val="nil"/>
            </w:tcBorders>
            <w:shd w:val="clear" w:color="auto" w:fill="auto"/>
            <w:noWrap/>
            <w:vAlign w:val="bottom"/>
            <w:hideMark/>
          </w:tcPr>
          <w:p w14:paraId="08E8379D"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819" w:type="dxa"/>
            <w:tcBorders>
              <w:top w:val="nil"/>
              <w:left w:val="nil"/>
              <w:bottom w:val="nil"/>
              <w:right w:val="nil"/>
            </w:tcBorders>
            <w:shd w:val="clear" w:color="auto" w:fill="auto"/>
            <w:noWrap/>
            <w:vAlign w:val="bottom"/>
            <w:hideMark/>
          </w:tcPr>
          <w:p w14:paraId="4FAA4219"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243" w:type="dxa"/>
            <w:tcBorders>
              <w:top w:val="nil"/>
              <w:left w:val="nil"/>
              <w:bottom w:val="nil"/>
              <w:right w:val="nil"/>
            </w:tcBorders>
            <w:shd w:val="clear" w:color="auto" w:fill="auto"/>
            <w:noWrap/>
            <w:vAlign w:val="bottom"/>
            <w:hideMark/>
          </w:tcPr>
          <w:p w14:paraId="51B69E89"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5ECC55C"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243" w:type="dxa"/>
            <w:tcBorders>
              <w:top w:val="nil"/>
              <w:left w:val="nil"/>
              <w:bottom w:val="nil"/>
              <w:right w:val="nil"/>
            </w:tcBorders>
            <w:shd w:val="clear" w:color="auto" w:fill="auto"/>
            <w:noWrap/>
            <w:vAlign w:val="bottom"/>
            <w:hideMark/>
          </w:tcPr>
          <w:p w14:paraId="475C4139"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794" w:type="dxa"/>
            <w:tcBorders>
              <w:top w:val="nil"/>
              <w:left w:val="nil"/>
              <w:bottom w:val="nil"/>
              <w:right w:val="nil"/>
            </w:tcBorders>
            <w:shd w:val="clear" w:color="auto" w:fill="auto"/>
            <w:noWrap/>
            <w:vAlign w:val="bottom"/>
            <w:hideMark/>
          </w:tcPr>
          <w:p w14:paraId="393F09A4"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c>
          <w:tcPr>
            <w:tcW w:w="243" w:type="dxa"/>
            <w:tcBorders>
              <w:top w:val="nil"/>
              <w:left w:val="nil"/>
              <w:bottom w:val="nil"/>
              <w:right w:val="nil"/>
            </w:tcBorders>
            <w:shd w:val="clear" w:color="auto" w:fill="auto"/>
            <w:noWrap/>
            <w:vAlign w:val="bottom"/>
            <w:hideMark/>
          </w:tcPr>
          <w:p w14:paraId="42619B90" w14:textId="77777777" w:rsidR="000C21F4" w:rsidRPr="000C21F4" w:rsidRDefault="000C21F4" w:rsidP="000C21F4">
            <w:pPr>
              <w:spacing w:after="0" w:line="240" w:lineRule="auto"/>
              <w:rPr>
                <w:rFonts w:ascii="Times New Roman" w:eastAsia="Times New Roman" w:hAnsi="Times New Roman" w:cs="Times New Roman"/>
                <w:kern w:val="0"/>
                <w:sz w:val="20"/>
                <w:szCs w:val="20"/>
                <w14:ligatures w14:val="none"/>
              </w:rPr>
            </w:pPr>
          </w:p>
        </w:tc>
      </w:tr>
      <w:tr w:rsidR="00E50E6F" w:rsidRPr="00E50E6F" w14:paraId="3B6D1A8B" w14:textId="77777777" w:rsidTr="00E50E6F">
        <w:trPr>
          <w:gridAfter w:val="18"/>
          <w:wAfter w:w="6396" w:type="dxa"/>
          <w:trHeight w:val="240"/>
        </w:trPr>
        <w:tc>
          <w:tcPr>
            <w:tcW w:w="294" w:type="dxa"/>
            <w:tcBorders>
              <w:top w:val="nil"/>
              <w:left w:val="nil"/>
              <w:bottom w:val="nil"/>
              <w:right w:val="nil"/>
            </w:tcBorders>
            <w:shd w:val="clear" w:color="000000" w:fill="70AD47"/>
            <w:noWrap/>
            <w:vAlign w:val="bottom"/>
            <w:hideMark/>
          </w:tcPr>
          <w:p w14:paraId="541C335B"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16" w:type="dxa"/>
            <w:tcBorders>
              <w:top w:val="nil"/>
              <w:left w:val="nil"/>
              <w:bottom w:val="nil"/>
              <w:right w:val="nil"/>
            </w:tcBorders>
            <w:shd w:val="clear" w:color="000000" w:fill="70AD47"/>
            <w:noWrap/>
            <w:vAlign w:val="bottom"/>
            <w:hideMark/>
          </w:tcPr>
          <w:p w14:paraId="58EB13A2"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70AD47"/>
            <w:noWrap/>
            <w:vAlign w:val="bottom"/>
            <w:hideMark/>
          </w:tcPr>
          <w:p w14:paraId="4D5D051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0498478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ACB9CA"/>
            <w:noWrap/>
            <w:vAlign w:val="bottom"/>
            <w:hideMark/>
          </w:tcPr>
          <w:p w14:paraId="60FBC9AC"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502" w:type="dxa"/>
            <w:tcBorders>
              <w:top w:val="nil"/>
              <w:left w:val="nil"/>
              <w:bottom w:val="nil"/>
              <w:right w:val="nil"/>
            </w:tcBorders>
            <w:shd w:val="clear" w:color="000000" w:fill="ACB9CA"/>
            <w:noWrap/>
            <w:vAlign w:val="bottom"/>
            <w:hideMark/>
          </w:tcPr>
          <w:p w14:paraId="3674B2F6"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ACB9CA"/>
            <w:noWrap/>
            <w:vAlign w:val="bottom"/>
            <w:hideMark/>
          </w:tcPr>
          <w:p w14:paraId="36025B4A"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1374EA25"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808080"/>
            <w:noWrap/>
            <w:vAlign w:val="bottom"/>
            <w:hideMark/>
          </w:tcPr>
          <w:p w14:paraId="0747532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750" w:type="dxa"/>
            <w:tcBorders>
              <w:top w:val="nil"/>
              <w:left w:val="nil"/>
              <w:bottom w:val="nil"/>
              <w:right w:val="nil"/>
            </w:tcBorders>
            <w:shd w:val="clear" w:color="000000" w:fill="808080"/>
            <w:noWrap/>
            <w:vAlign w:val="bottom"/>
            <w:hideMark/>
          </w:tcPr>
          <w:p w14:paraId="564CC99E"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808080"/>
            <w:noWrap/>
            <w:vAlign w:val="bottom"/>
            <w:hideMark/>
          </w:tcPr>
          <w:p w14:paraId="5ADF87D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4C6A3976"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D5DB9D"/>
            <w:noWrap/>
            <w:vAlign w:val="bottom"/>
            <w:hideMark/>
          </w:tcPr>
          <w:p w14:paraId="222B4A39"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686" w:type="dxa"/>
            <w:tcBorders>
              <w:top w:val="nil"/>
              <w:left w:val="nil"/>
              <w:bottom w:val="nil"/>
              <w:right w:val="nil"/>
            </w:tcBorders>
            <w:shd w:val="clear" w:color="000000" w:fill="D5DB9D"/>
            <w:noWrap/>
            <w:vAlign w:val="bottom"/>
            <w:hideMark/>
          </w:tcPr>
          <w:p w14:paraId="71CB24D3"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D5DB9D"/>
            <w:noWrap/>
            <w:vAlign w:val="bottom"/>
            <w:hideMark/>
          </w:tcPr>
          <w:p w14:paraId="1950B4BB"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483229FF"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7BE0E5"/>
            <w:noWrap/>
            <w:vAlign w:val="bottom"/>
            <w:hideMark/>
          </w:tcPr>
          <w:p w14:paraId="47820117"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96" w:type="dxa"/>
            <w:tcBorders>
              <w:top w:val="nil"/>
              <w:left w:val="nil"/>
              <w:bottom w:val="nil"/>
              <w:right w:val="nil"/>
            </w:tcBorders>
            <w:shd w:val="clear" w:color="000000" w:fill="7BE0E5"/>
            <w:noWrap/>
            <w:vAlign w:val="bottom"/>
            <w:hideMark/>
          </w:tcPr>
          <w:p w14:paraId="6170A6F2"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7BE0E5"/>
            <w:noWrap/>
            <w:vAlign w:val="bottom"/>
            <w:hideMark/>
          </w:tcPr>
          <w:p w14:paraId="39C178B7"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4E40E669"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8497B0"/>
            <w:noWrap/>
            <w:vAlign w:val="bottom"/>
            <w:hideMark/>
          </w:tcPr>
          <w:p w14:paraId="2AD4337F"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676" w:type="dxa"/>
            <w:tcBorders>
              <w:top w:val="nil"/>
              <w:left w:val="nil"/>
              <w:bottom w:val="nil"/>
              <w:right w:val="nil"/>
            </w:tcBorders>
            <w:shd w:val="clear" w:color="000000" w:fill="8497B0"/>
            <w:noWrap/>
            <w:vAlign w:val="bottom"/>
            <w:hideMark/>
          </w:tcPr>
          <w:p w14:paraId="29C85173"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8497B0"/>
            <w:noWrap/>
            <w:vAlign w:val="bottom"/>
            <w:hideMark/>
          </w:tcPr>
          <w:p w14:paraId="04E9791B"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0BD7A980"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E2E23A"/>
            <w:noWrap/>
            <w:vAlign w:val="bottom"/>
            <w:hideMark/>
          </w:tcPr>
          <w:p w14:paraId="6B8E38D0"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624" w:type="dxa"/>
            <w:tcBorders>
              <w:top w:val="nil"/>
              <w:left w:val="nil"/>
              <w:bottom w:val="nil"/>
              <w:right w:val="nil"/>
            </w:tcBorders>
            <w:shd w:val="clear" w:color="000000" w:fill="E2E23A"/>
            <w:noWrap/>
            <w:vAlign w:val="bottom"/>
            <w:hideMark/>
          </w:tcPr>
          <w:p w14:paraId="4A266EEF"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E2E23A"/>
            <w:noWrap/>
            <w:vAlign w:val="bottom"/>
            <w:hideMark/>
          </w:tcPr>
          <w:p w14:paraId="3F7AABE7"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60219807"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FFD966"/>
            <w:noWrap/>
            <w:vAlign w:val="bottom"/>
            <w:hideMark/>
          </w:tcPr>
          <w:p w14:paraId="03D23FF4"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92" w:type="dxa"/>
            <w:tcBorders>
              <w:top w:val="nil"/>
              <w:left w:val="nil"/>
              <w:bottom w:val="nil"/>
              <w:right w:val="nil"/>
            </w:tcBorders>
            <w:shd w:val="clear" w:color="000000" w:fill="FFD966"/>
            <w:noWrap/>
            <w:vAlign w:val="bottom"/>
            <w:hideMark/>
          </w:tcPr>
          <w:p w14:paraId="33EC2D56"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FFD966"/>
            <w:noWrap/>
            <w:vAlign w:val="bottom"/>
            <w:hideMark/>
          </w:tcPr>
          <w:p w14:paraId="069410D7"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7956BE5A"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F4B084"/>
            <w:noWrap/>
            <w:vAlign w:val="bottom"/>
            <w:hideMark/>
          </w:tcPr>
          <w:p w14:paraId="0FD17005"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552" w:type="dxa"/>
            <w:tcBorders>
              <w:top w:val="nil"/>
              <w:left w:val="nil"/>
              <w:bottom w:val="nil"/>
              <w:right w:val="nil"/>
            </w:tcBorders>
            <w:shd w:val="clear" w:color="000000" w:fill="F4B084"/>
            <w:noWrap/>
            <w:vAlign w:val="bottom"/>
            <w:hideMark/>
          </w:tcPr>
          <w:p w14:paraId="70C323E4"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97" w:type="dxa"/>
            <w:tcBorders>
              <w:top w:val="nil"/>
              <w:left w:val="nil"/>
              <w:bottom w:val="nil"/>
              <w:right w:val="nil"/>
            </w:tcBorders>
            <w:shd w:val="clear" w:color="000000" w:fill="F4B084"/>
            <w:noWrap/>
            <w:vAlign w:val="bottom"/>
            <w:hideMark/>
          </w:tcPr>
          <w:p w14:paraId="0944C4E3"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2E41F10A"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BEA9D7"/>
            <w:noWrap/>
            <w:vAlign w:val="bottom"/>
            <w:hideMark/>
          </w:tcPr>
          <w:p w14:paraId="32C8C56E"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65" w:type="dxa"/>
            <w:tcBorders>
              <w:top w:val="nil"/>
              <w:left w:val="nil"/>
              <w:bottom w:val="nil"/>
              <w:right w:val="nil"/>
            </w:tcBorders>
            <w:shd w:val="clear" w:color="000000" w:fill="BEA9D7"/>
            <w:noWrap/>
            <w:vAlign w:val="bottom"/>
            <w:hideMark/>
          </w:tcPr>
          <w:p w14:paraId="5B4ADAA9"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82" w:type="dxa"/>
            <w:tcBorders>
              <w:top w:val="nil"/>
              <w:left w:val="nil"/>
              <w:bottom w:val="nil"/>
              <w:right w:val="nil"/>
            </w:tcBorders>
            <w:shd w:val="clear" w:color="000000" w:fill="BEA9D7"/>
            <w:noWrap/>
            <w:vAlign w:val="bottom"/>
            <w:hideMark/>
          </w:tcPr>
          <w:p w14:paraId="61B36D18"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r>
      <w:tr w:rsidR="00E50E6F" w:rsidRPr="00E50E6F" w14:paraId="0786DD38" w14:textId="77777777" w:rsidTr="00E50E6F">
        <w:trPr>
          <w:gridAfter w:val="18"/>
          <w:wAfter w:w="6396" w:type="dxa"/>
          <w:trHeight w:val="630"/>
        </w:trPr>
        <w:tc>
          <w:tcPr>
            <w:tcW w:w="294" w:type="dxa"/>
            <w:tcBorders>
              <w:top w:val="nil"/>
              <w:left w:val="nil"/>
              <w:bottom w:val="nil"/>
              <w:right w:val="nil"/>
            </w:tcBorders>
            <w:shd w:val="clear" w:color="000000" w:fill="E2EFDA"/>
            <w:vAlign w:val="center"/>
            <w:hideMark/>
          </w:tcPr>
          <w:p w14:paraId="63A024C1" w14:textId="77777777" w:rsidR="00E50E6F" w:rsidRPr="00E50E6F" w:rsidRDefault="00E50E6F" w:rsidP="00E50E6F">
            <w:pPr>
              <w:spacing w:after="0" w:line="240" w:lineRule="auto"/>
              <w:rPr>
                <w:rFonts w:ascii="Century Gothic" w:eastAsia="Times New Roman" w:hAnsi="Century Gothic" w:cs="Times New Roman"/>
                <w:color w:val="595959"/>
                <w:kern w:val="0"/>
                <w:sz w:val="28"/>
                <w:szCs w:val="28"/>
                <w14:ligatures w14:val="none"/>
              </w:rPr>
            </w:pPr>
            <w:r w:rsidRPr="00E50E6F">
              <w:rPr>
                <w:rFonts w:ascii="Century Gothic" w:eastAsia="Times New Roman" w:hAnsi="Century Gothic" w:cs="Times New Roman"/>
                <w:color w:val="595959"/>
                <w:kern w:val="0"/>
                <w:sz w:val="28"/>
                <w:szCs w:val="28"/>
                <w14:ligatures w14:val="none"/>
              </w:rPr>
              <w:t> </w:t>
            </w:r>
          </w:p>
        </w:tc>
        <w:tc>
          <w:tcPr>
            <w:tcW w:w="1416" w:type="dxa"/>
            <w:tcBorders>
              <w:top w:val="nil"/>
              <w:left w:val="nil"/>
              <w:bottom w:val="nil"/>
              <w:right w:val="nil"/>
            </w:tcBorders>
            <w:shd w:val="clear" w:color="000000" w:fill="E2EFDA"/>
            <w:vAlign w:val="center"/>
            <w:hideMark/>
          </w:tcPr>
          <w:p w14:paraId="11AEED49"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STRATEGIC CONTEXT</w:t>
            </w:r>
          </w:p>
        </w:tc>
        <w:tc>
          <w:tcPr>
            <w:tcW w:w="266" w:type="dxa"/>
            <w:tcBorders>
              <w:top w:val="nil"/>
              <w:left w:val="nil"/>
              <w:bottom w:val="nil"/>
              <w:right w:val="nil"/>
            </w:tcBorders>
            <w:shd w:val="clear" w:color="000000" w:fill="E2EFDA"/>
            <w:vAlign w:val="center"/>
            <w:hideMark/>
          </w:tcPr>
          <w:p w14:paraId="7ED1D5F1"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5309893E"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DDEBF7"/>
            <w:vAlign w:val="center"/>
            <w:hideMark/>
          </w:tcPr>
          <w:p w14:paraId="2FE2F1C1"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502" w:type="dxa"/>
            <w:tcBorders>
              <w:top w:val="nil"/>
              <w:left w:val="nil"/>
              <w:bottom w:val="nil"/>
              <w:right w:val="nil"/>
            </w:tcBorders>
            <w:shd w:val="clear" w:color="000000" w:fill="DDEBF7"/>
            <w:vAlign w:val="center"/>
            <w:hideMark/>
          </w:tcPr>
          <w:p w14:paraId="306157F9"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CURRENT OBJECTIVES</w:t>
            </w:r>
          </w:p>
        </w:tc>
        <w:tc>
          <w:tcPr>
            <w:tcW w:w="266" w:type="dxa"/>
            <w:tcBorders>
              <w:top w:val="nil"/>
              <w:left w:val="nil"/>
              <w:bottom w:val="nil"/>
              <w:right w:val="nil"/>
            </w:tcBorders>
            <w:shd w:val="clear" w:color="000000" w:fill="DDEBF7"/>
            <w:vAlign w:val="center"/>
            <w:hideMark/>
          </w:tcPr>
          <w:p w14:paraId="2178C3A6"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30F68921"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F2F2F2"/>
            <w:vAlign w:val="center"/>
            <w:hideMark/>
          </w:tcPr>
          <w:p w14:paraId="7CF777F3"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750" w:type="dxa"/>
            <w:tcBorders>
              <w:top w:val="nil"/>
              <w:left w:val="nil"/>
              <w:bottom w:val="nil"/>
              <w:right w:val="nil"/>
            </w:tcBorders>
            <w:shd w:val="clear" w:color="000000" w:fill="F2F2F2"/>
            <w:vAlign w:val="center"/>
            <w:hideMark/>
          </w:tcPr>
          <w:p w14:paraId="3CC191A0"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OPERATIONAL ENVIRONMENT</w:t>
            </w:r>
          </w:p>
        </w:tc>
        <w:tc>
          <w:tcPr>
            <w:tcW w:w="266" w:type="dxa"/>
            <w:tcBorders>
              <w:top w:val="nil"/>
              <w:left w:val="nil"/>
              <w:bottom w:val="nil"/>
              <w:right w:val="nil"/>
            </w:tcBorders>
            <w:shd w:val="clear" w:color="000000" w:fill="F2F2F2"/>
            <w:vAlign w:val="center"/>
            <w:hideMark/>
          </w:tcPr>
          <w:p w14:paraId="68FC73C6"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37F26C2A"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EFF1D9"/>
            <w:vAlign w:val="center"/>
            <w:hideMark/>
          </w:tcPr>
          <w:p w14:paraId="6A2C5D0C"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686" w:type="dxa"/>
            <w:tcBorders>
              <w:top w:val="nil"/>
              <w:left w:val="nil"/>
              <w:bottom w:val="nil"/>
              <w:right w:val="nil"/>
            </w:tcBorders>
            <w:shd w:val="clear" w:color="000000" w:fill="EFF1D9"/>
            <w:vAlign w:val="center"/>
            <w:hideMark/>
          </w:tcPr>
          <w:p w14:paraId="42FA94BD"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KEY STAKEHOLDERS</w:t>
            </w:r>
          </w:p>
        </w:tc>
        <w:tc>
          <w:tcPr>
            <w:tcW w:w="266" w:type="dxa"/>
            <w:tcBorders>
              <w:top w:val="nil"/>
              <w:left w:val="nil"/>
              <w:bottom w:val="nil"/>
              <w:right w:val="nil"/>
            </w:tcBorders>
            <w:shd w:val="clear" w:color="000000" w:fill="EFF1D9"/>
            <w:vAlign w:val="center"/>
            <w:hideMark/>
          </w:tcPr>
          <w:p w14:paraId="2228E869"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1668BE24"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DCF7F8"/>
            <w:vAlign w:val="center"/>
            <w:hideMark/>
          </w:tcPr>
          <w:p w14:paraId="4B53352F"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496" w:type="dxa"/>
            <w:tcBorders>
              <w:top w:val="nil"/>
              <w:left w:val="nil"/>
              <w:bottom w:val="nil"/>
              <w:right w:val="nil"/>
            </w:tcBorders>
            <w:shd w:val="clear" w:color="000000" w:fill="DCF7F8"/>
            <w:vAlign w:val="center"/>
            <w:hideMark/>
          </w:tcPr>
          <w:p w14:paraId="522C1833"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RESOURCE ALLOCATION</w:t>
            </w:r>
          </w:p>
        </w:tc>
        <w:tc>
          <w:tcPr>
            <w:tcW w:w="266" w:type="dxa"/>
            <w:tcBorders>
              <w:top w:val="nil"/>
              <w:left w:val="nil"/>
              <w:bottom w:val="nil"/>
              <w:right w:val="nil"/>
            </w:tcBorders>
            <w:shd w:val="clear" w:color="000000" w:fill="DCF7F8"/>
            <w:vAlign w:val="center"/>
            <w:hideMark/>
          </w:tcPr>
          <w:p w14:paraId="00A94B5A"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79BC619B"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D6DCE4"/>
            <w:vAlign w:val="center"/>
            <w:hideMark/>
          </w:tcPr>
          <w:p w14:paraId="4AF97411"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676" w:type="dxa"/>
            <w:tcBorders>
              <w:top w:val="nil"/>
              <w:left w:val="nil"/>
              <w:bottom w:val="nil"/>
              <w:right w:val="nil"/>
            </w:tcBorders>
            <w:shd w:val="clear" w:color="000000" w:fill="D6DCE4"/>
            <w:vAlign w:val="center"/>
            <w:hideMark/>
          </w:tcPr>
          <w:p w14:paraId="5EE67FD3"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PERFORMANCE METRICS</w:t>
            </w:r>
          </w:p>
        </w:tc>
        <w:tc>
          <w:tcPr>
            <w:tcW w:w="266" w:type="dxa"/>
            <w:tcBorders>
              <w:top w:val="nil"/>
              <w:left w:val="nil"/>
              <w:bottom w:val="nil"/>
              <w:right w:val="nil"/>
            </w:tcBorders>
            <w:shd w:val="clear" w:color="000000" w:fill="D6DCE4"/>
            <w:vAlign w:val="center"/>
            <w:hideMark/>
          </w:tcPr>
          <w:p w14:paraId="4BC29EB6"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044F9CE3"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FAF9D3"/>
            <w:vAlign w:val="center"/>
            <w:hideMark/>
          </w:tcPr>
          <w:p w14:paraId="7D427219"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624" w:type="dxa"/>
            <w:tcBorders>
              <w:top w:val="nil"/>
              <w:left w:val="nil"/>
              <w:bottom w:val="nil"/>
              <w:right w:val="nil"/>
            </w:tcBorders>
            <w:shd w:val="clear" w:color="000000" w:fill="FAF9D3"/>
            <w:vAlign w:val="center"/>
            <w:hideMark/>
          </w:tcPr>
          <w:p w14:paraId="79202DC7"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EXISTING CHALLENGES</w:t>
            </w:r>
          </w:p>
        </w:tc>
        <w:tc>
          <w:tcPr>
            <w:tcW w:w="266" w:type="dxa"/>
            <w:tcBorders>
              <w:top w:val="nil"/>
              <w:left w:val="nil"/>
              <w:bottom w:val="nil"/>
              <w:right w:val="nil"/>
            </w:tcBorders>
            <w:shd w:val="clear" w:color="000000" w:fill="FAF9D3"/>
            <w:vAlign w:val="center"/>
            <w:hideMark/>
          </w:tcPr>
          <w:p w14:paraId="62891F81"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418A8D93"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FFF2CC"/>
            <w:vAlign w:val="center"/>
            <w:hideMark/>
          </w:tcPr>
          <w:p w14:paraId="7B6627F3"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492" w:type="dxa"/>
            <w:tcBorders>
              <w:top w:val="nil"/>
              <w:left w:val="nil"/>
              <w:bottom w:val="nil"/>
              <w:right w:val="nil"/>
            </w:tcBorders>
            <w:shd w:val="clear" w:color="000000" w:fill="FFF2CC"/>
            <w:vAlign w:val="center"/>
            <w:hideMark/>
          </w:tcPr>
          <w:p w14:paraId="19179688"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EMERGING TRENDS</w:t>
            </w:r>
          </w:p>
        </w:tc>
        <w:tc>
          <w:tcPr>
            <w:tcW w:w="266" w:type="dxa"/>
            <w:tcBorders>
              <w:top w:val="nil"/>
              <w:left w:val="nil"/>
              <w:bottom w:val="nil"/>
              <w:right w:val="nil"/>
            </w:tcBorders>
            <w:shd w:val="clear" w:color="000000" w:fill="FFF2CC"/>
            <w:vAlign w:val="center"/>
            <w:hideMark/>
          </w:tcPr>
          <w:p w14:paraId="38F69F9F"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685663C9"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FCE4D6"/>
            <w:vAlign w:val="center"/>
            <w:hideMark/>
          </w:tcPr>
          <w:p w14:paraId="553F0BBB"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552" w:type="dxa"/>
            <w:tcBorders>
              <w:top w:val="nil"/>
              <w:left w:val="nil"/>
              <w:bottom w:val="nil"/>
              <w:right w:val="nil"/>
            </w:tcBorders>
            <w:shd w:val="clear" w:color="000000" w:fill="FCE4D6"/>
            <w:vAlign w:val="center"/>
            <w:hideMark/>
          </w:tcPr>
          <w:p w14:paraId="6EB1EC7B"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COMPETITIVE LANDSCAPE</w:t>
            </w:r>
          </w:p>
        </w:tc>
        <w:tc>
          <w:tcPr>
            <w:tcW w:w="297" w:type="dxa"/>
            <w:tcBorders>
              <w:top w:val="nil"/>
              <w:left w:val="nil"/>
              <w:bottom w:val="nil"/>
              <w:right w:val="nil"/>
            </w:tcBorders>
            <w:shd w:val="clear" w:color="000000" w:fill="FCE4D6"/>
            <w:vAlign w:val="center"/>
            <w:hideMark/>
          </w:tcPr>
          <w:p w14:paraId="3ACA2BEF"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222" w:type="dxa"/>
            <w:tcBorders>
              <w:top w:val="nil"/>
              <w:left w:val="nil"/>
              <w:bottom w:val="nil"/>
              <w:right w:val="nil"/>
            </w:tcBorders>
            <w:shd w:val="clear" w:color="auto" w:fill="auto"/>
            <w:vAlign w:val="center"/>
            <w:hideMark/>
          </w:tcPr>
          <w:p w14:paraId="79045666"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p>
        </w:tc>
        <w:tc>
          <w:tcPr>
            <w:tcW w:w="266" w:type="dxa"/>
            <w:tcBorders>
              <w:top w:val="nil"/>
              <w:left w:val="nil"/>
              <w:bottom w:val="nil"/>
              <w:right w:val="nil"/>
            </w:tcBorders>
            <w:shd w:val="clear" w:color="000000" w:fill="E5DDEF"/>
            <w:vAlign w:val="center"/>
            <w:hideMark/>
          </w:tcPr>
          <w:p w14:paraId="36737A72"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c>
          <w:tcPr>
            <w:tcW w:w="1465" w:type="dxa"/>
            <w:tcBorders>
              <w:top w:val="nil"/>
              <w:left w:val="nil"/>
              <w:bottom w:val="nil"/>
              <w:right w:val="nil"/>
            </w:tcBorders>
            <w:shd w:val="clear" w:color="000000" w:fill="E5DDEF"/>
            <w:vAlign w:val="center"/>
            <w:hideMark/>
          </w:tcPr>
          <w:p w14:paraId="072D36C4" w14:textId="77777777" w:rsidR="00E50E6F" w:rsidRPr="00E50E6F" w:rsidRDefault="00E50E6F" w:rsidP="00E50E6F">
            <w:pPr>
              <w:spacing w:after="0" w:line="240" w:lineRule="auto"/>
              <w:jc w:val="center"/>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RISK PROFILE</w:t>
            </w:r>
          </w:p>
        </w:tc>
        <w:tc>
          <w:tcPr>
            <w:tcW w:w="282" w:type="dxa"/>
            <w:tcBorders>
              <w:top w:val="nil"/>
              <w:left w:val="nil"/>
              <w:bottom w:val="nil"/>
              <w:right w:val="nil"/>
            </w:tcBorders>
            <w:shd w:val="clear" w:color="000000" w:fill="E5DDEF"/>
            <w:vAlign w:val="center"/>
            <w:hideMark/>
          </w:tcPr>
          <w:p w14:paraId="6C9ABE63" w14:textId="77777777" w:rsidR="00E50E6F" w:rsidRPr="00E50E6F" w:rsidRDefault="00E50E6F" w:rsidP="00E50E6F">
            <w:pPr>
              <w:spacing w:after="0" w:line="240" w:lineRule="auto"/>
              <w:rPr>
                <w:rFonts w:ascii="Century Gothic" w:eastAsia="Times New Roman" w:hAnsi="Century Gothic" w:cs="Times New Roman"/>
                <w:color w:val="595959"/>
                <w:kern w:val="0"/>
                <w:sz w:val="18"/>
                <w:szCs w:val="18"/>
                <w14:ligatures w14:val="none"/>
              </w:rPr>
            </w:pPr>
            <w:r w:rsidRPr="00E50E6F">
              <w:rPr>
                <w:rFonts w:ascii="Century Gothic" w:eastAsia="Times New Roman" w:hAnsi="Century Gothic" w:cs="Times New Roman"/>
                <w:color w:val="595959"/>
                <w:kern w:val="0"/>
                <w:sz w:val="18"/>
                <w:szCs w:val="18"/>
                <w14:ligatures w14:val="none"/>
              </w:rPr>
              <w:t> </w:t>
            </w:r>
          </w:p>
        </w:tc>
      </w:tr>
      <w:tr w:rsidR="00E50E6F" w:rsidRPr="00E50E6F" w14:paraId="44A482FF" w14:textId="77777777" w:rsidTr="00E50E6F">
        <w:trPr>
          <w:gridAfter w:val="18"/>
          <w:wAfter w:w="6396" w:type="dxa"/>
          <w:trHeight w:val="2799"/>
        </w:trPr>
        <w:tc>
          <w:tcPr>
            <w:tcW w:w="294" w:type="dxa"/>
            <w:tcBorders>
              <w:top w:val="nil"/>
              <w:left w:val="nil"/>
              <w:bottom w:val="nil"/>
              <w:right w:val="nil"/>
            </w:tcBorders>
            <w:shd w:val="clear" w:color="000000" w:fill="E2EFDA"/>
            <w:vAlign w:val="center"/>
            <w:hideMark/>
          </w:tcPr>
          <w:p w14:paraId="5BE16D8E"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8"/>
                <w:szCs w:val="18"/>
                <w14:ligatures w14:val="none"/>
              </w:rPr>
            </w:pPr>
            <w:r w:rsidRPr="00E50E6F">
              <w:rPr>
                <w:rFonts w:ascii="Century Gothic" w:eastAsia="Times New Roman" w:hAnsi="Century Gothic" w:cs="Times New Roman"/>
                <w:i/>
                <w:iCs/>
                <w:color w:val="000000"/>
                <w:kern w:val="0"/>
                <w:sz w:val="18"/>
                <w:szCs w:val="18"/>
                <w14:ligatures w14:val="none"/>
              </w:rPr>
              <w:t> </w:t>
            </w:r>
          </w:p>
        </w:tc>
        <w:tc>
          <w:tcPr>
            <w:tcW w:w="1416" w:type="dxa"/>
            <w:tcBorders>
              <w:top w:val="nil"/>
              <w:left w:val="nil"/>
              <w:bottom w:val="nil"/>
              <w:right w:val="nil"/>
            </w:tcBorders>
            <w:shd w:val="clear" w:color="000000" w:fill="E2EFDA"/>
            <w:vAlign w:val="center"/>
            <w:hideMark/>
          </w:tcPr>
          <w:p w14:paraId="7234D3F9"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Describe your organization's overarching strategic goals and the environment in which the company operates. Now you're ready to plan a detailed scenario.</w:t>
            </w:r>
          </w:p>
        </w:tc>
        <w:tc>
          <w:tcPr>
            <w:tcW w:w="266" w:type="dxa"/>
            <w:tcBorders>
              <w:top w:val="nil"/>
              <w:left w:val="nil"/>
              <w:bottom w:val="nil"/>
              <w:right w:val="nil"/>
            </w:tcBorders>
            <w:shd w:val="clear" w:color="000000" w:fill="E2EFDA"/>
            <w:vAlign w:val="center"/>
            <w:hideMark/>
          </w:tcPr>
          <w:p w14:paraId="6FB4ED2B"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0AFB7240"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DDEBF7"/>
            <w:vAlign w:val="center"/>
            <w:hideMark/>
          </w:tcPr>
          <w:p w14:paraId="6B5ABCD1"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502" w:type="dxa"/>
            <w:tcBorders>
              <w:top w:val="nil"/>
              <w:left w:val="nil"/>
              <w:bottom w:val="nil"/>
              <w:right w:val="nil"/>
            </w:tcBorders>
            <w:shd w:val="clear" w:color="000000" w:fill="DDEBF7"/>
            <w:vAlign w:val="center"/>
            <w:hideMark/>
          </w:tcPr>
          <w:p w14:paraId="130A8747"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List the immediate and medium-term objectives that the organization aims to achieve, providing clarity on current priorities.</w:t>
            </w:r>
          </w:p>
        </w:tc>
        <w:tc>
          <w:tcPr>
            <w:tcW w:w="266" w:type="dxa"/>
            <w:tcBorders>
              <w:top w:val="nil"/>
              <w:left w:val="nil"/>
              <w:bottom w:val="nil"/>
              <w:right w:val="nil"/>
            </w:tcBorders>
            <w:shd w:val="clear" w:color="000000" w:fill="DDEBF7"/>
            <w:vAlign w:val="center"/>
            <w:hideMark/>
          </w:tcPr>
          <w:p w14:paraId="15F47142"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5DA9A8DF"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F2F2F2"/>
            <w:vAlign w:val="center"/>
            <w:hideMark/>
          </w:tcPr>
          <w:p w14:paraId="50C0602E"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750" w:type="dxa"/>
            <w:tcBorders>
              <w:top w:val="nil"/>
              <w:left w:val="nil"/>
              <w:bottom w:val="nil"/>
              <w:right w:val="nil"/>
            </w:tcBorders>
            <w:shd w:val="clear" w:color="000000" w:fill="F2F2F2"/>
            <w:vAlign w:val="center"/>
            <w:hideMark/>
          </w:tcPr>
          <w:p w14:paraId="7F36B77F"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Summarize the internal and external factors that affect the organization's operations, including market conditions and operational capabilities.</w:t>
            </w:r>
          </w:p>
        </w:tc>
        <w:tc>
          <w:tcPr>
            <w:tcW w:w="266" w:type="dxa"/>
            <w:tcBorders>
              <w:top w:val="nil"/>
              <w:left w:val="nil"/>
              <w:bottom w:val="nil"/>
              <w:right w:val="nil"/>
            </w:tcBorders>
            <w:shd w:val="clear" w:color="000000" w:fill="F2F2F2"/>
            <w:vAlign w:val="center"/>
            <w:hideMark/>
          </w:tcPr>
          <w:p w14:paraId="712A8DD4"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088FE040"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EFF1D9"/>
            <w:vAlign w:val="center"/>
            <w:hideMark/>
          </w:tcPr>
          <w:p w14:paraId="129AAFD3"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686" w:type="dxa"/>
            <w:tcBorders>
              <w:top w:val="nil"/>
              <w:left w:val="nil"/>
              <w:bottom w:val="nil"/>
              <w:right w:val="nil"/>
            </w:tcBorders>
            <w:shd w:val="clear" w:color="000000" w:fill="EFF1D9"/>
            <w:vAlign w:val="center"/>
            <w:hideMark/>
          </w:tcPr>
          <w:p w14:paraId="5357EA72"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Identify the main stakeholders involved with or impacted by the organization, including customers, employees, and partners, in order to understand their influence and needs.</w:t>
            </w:r>
          </w:p>
        </w:tc>
        <w:tc>
          <w:tcPr>
            <w:tcW w:w="266" w:type="dxa"/>
            <w:tcBorders>
              <w:top w:val="nil"/>
              <w:left w:val="nil"/>
              <w:bottom w:val="nil"/>
              <w:right w:val="nil"/>
            </w:tcBorders>
            <w:shd w:val="clear" w:color="000000" w:fill="EFF1D9"/>
            <w:vAlign w:val="center"/>
            <w:hideMark/>
          </w:tcPr>
          <w:p w14:paraId="6ECA0B7A"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58272F05"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DCF7F8"/>
            <w:vAlign w:val="center"/>
            <w:hideMark/>
          </w:tcPr>
          <w:p w14:paraId="7243BBA3"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496" w:type="dxa"/>
            <w:tcBorders>
              <w:top w:val="nil"/>
              <w:left w:val="nil"/>
              <w:bottom w:val="nil"/>
              <w:right w:val="nil"/>
            </w:tcBorders>
            <w:shd w:val="clear" w:color="000000" w:fill="DCF7F8"/>
            <w:vAlign w:val="center"/>
            <w:hideMark/>
          </w:tcPr>
          <w:p w14:paraId="2B8260D7"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Outline how the company currently distributes resources across various projects and operations, highlighting areas of investment and potential resource constraints.</w:t>
            </w:r>
          </w:p>
        </w:tc>
        <w:tc>
          <w:tcPr>
            <w:tcW w:w="266" w:type="dxa"/>
            <w:tcBorders>
              <w:top w:val="nil"/>
              <w:left w:val="nil"/>
              <w:bottom w:val="nil"/>
              <w:right w:val="nil"/>
            </w:tcBorders>
            <w:shd w:val="clear" w:color="000000" w:fill="DCF7F8"/>
            <w:vAlign w:val="center"/>
            <w:hideMark/>
          </w:tcPr>
          <w:p w14:paraId="43C9DF10"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327F432D"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D6DCE4"/>
            <w:vAlign w:val="center"/>
            <w:hideMark/>
          </w:tcPr>
          <w:p w14:paraId="5740F16F"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676" w:type="dxa"/>
            <w:tcBorders>
              <w:top w:val="nil"/>
              <w:left w:val="nil"/>
              <w:bottom w:val="nil"/>
              <w:right w:val="nil"/>
            </w:tcBorders>
            <w:shd w:val="clear" w:color="000000" w:fill="D6DCE4"/>
            <w:vAlign w:val="center"/>
            <w:hideMark/>
          </w:tcPr>
          <w:p w14:paraId="717B123A"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Describe the metrics and KPIs used to measure the organization's performance, offering insight into areas of strength and those requiring improvement.</w:t>
            </w:r>
          </w:p>
        </w:tc>
        <w:tc>
          <w:tcPr>
            <w:tcW w:w="266" w:type="dxa"/>
            <w:tcBorders>
              <w:top w:val="nil"/>
              <w:left w:val="nil"/>
              <w:bottom w:val="nil"/>
              <w:right w:val="nil"/>
            </w:tcBorders>
            <w:shd w:val="clear" w:color="000000" w:fill="D6DCE4"/>
            <w:vAlign w:val="center"/>
            <w:hideMark/>
          </w:tcPr>
          <w:p w14:paraId="19773249"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0CD0CDB3"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FAF9D3"/>
            <w:vAlign w:val="center"/>
            <w:hideMark/>
          </w:tcPr>
          <w:p w14:paraId="417001D3"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624" w:type="dxa"/>
            <w:tcBorders>
              <w:top w:val="nil"/>
              <w:left w:val="nil"/>
              <w:bottom w:val="nil"/>
              <w:right w:val="nil"/>
            </w:tcBorders>
            <w:shd w:val="clear" w:color="000000" w:fill="FAF9D3"/>
            <w:vAlign w:val="center"/>
            <w:hideMark/>
          </w:tcPr>
          <w:p w14:paraId="0102E588"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Highlight significant challenges that the organization faces, detailing obstacles that could hinder the achievement of current objectives.</w:t>
            </w:r>
          </w:p>
        </w:tc>
        <w:tc>
          <w:tcPr>
            <w:tcW w:w="266" w:type="dxa"/>
            <w:tcBorders>
              <w:top w:val="nil"/>
              <w:left w:val="nil"/>
              <w:bottom w:val="nil"/>
              <w:right w:val="nil"/>
            </w:tcBorders>
            <w:shd w:val="clear" w:color="000000" w:fill="FAF9D3"/>
            <w:vAlign w:val="center"/>
            <w:hideMark/>
          </w:tcPr>
          <w:p w14:paraId="672C38C4"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268AB769"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FFF2CC"/>
            <w:vAlign w:val="center"/>
            <w:hideMark/>
          </w:tcPr>
          <w:p w14:paraId="32AAEDEB"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492" w:type="dxa"/>
            <w:tcBorders>
              <w:top w:val="nil"/>
              <w:left w:val="nil"/>
              <w:bottom w:val="nil"/>
              <w:right w:val="nil"/>
            </w:tcBorders>
            <w:shd w:val="clear" w:color="000000" w:fill="FFF2CC"/>
            <w:vAlign w:val="center"/>
            <w:hideMark/>
          </w:tcPr>
          <w:p w14:paraId="627621BE"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xml:space="preserve"> Discuss trends and changes in the market or industry that could impact the organization, thereby providing a basis for the anticipation of future shifts.</w:t>
            </w:r>
          </w:p>
        </w:tc>
        <w:tc>
          <w:tcPr>
            <w:tcW w:w="266" w:type="dxa"/>
            <w:tcBorders>
              <w:top w:val="nil"/>
              <w:left w:val="nil"/>
              <w:bottom w:val="nil"/>
              <w:right w:val="nil"/>
            </w:tcBorders>
            <w:shd w:val="clear" w:color="000000" w:fill="FFF2CC"/>
            <w:vAlign w:val="center"/>
            <w:hideMark/>
          </w:tcPr>
          <w:p w14:paraId="68F959E7"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40FAD1A1"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FCE4D6"/>
            <w:vAlign w:val="center"/>
            <w:hideMark/>
          </w:tcPr>
          <w:p w14:paraId="7148D7BD"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552" w:type="dxa"/>
            <w:tcBorders>
              <w:top w:val="nil"/>
              <w:left w:val="nil"/>
              <w:bottom w:val="nil"/>
              <w:right w:val="nil"/>
            </w:tcBorders>
            <w:shd w:val="clear" w:color="000000" w:fill="FCE4D6"/>
            <w:vAlign w:val="center"/>
            <w:hideMark/>
          </w:tcPr>
          <w:p w14:paraId="12896E17"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Analyze the competitive environment, including key competitors and their strategies, in order to understand the organization's position in the market.</w:t>
            </w:r>
          </w:p>
        </w:tc>
        <w:tc>
          <w:tcPr>
            <w:tcW w:w="297" w:type="dxa"/>
            <w:tcBorders>
              <w:top w:val="nil"/>
              <w:left w:val="nil"/>
              <w:bottom w:val="nil"/>
              <w:right w:val="nil"/>
            </w:tcBorders>
            <w:shd w:val="clear" w:color="000000" w:fill="FCE4D6"/>
            <w:vAlign w:val="center"/>
            <w:hideMark/>
          </w:tcPr>
          <w:p w14:paraId="3D5128B8"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222" w:type="dxa"/>
            <w:tcBorders>
              <w:top w:val="nil"/>
              <w:left w:val="nil"/>
              <w:bottom w:val="nil"/>
              <w:right w:val="nil"/>
            </w:tcBorders>
            <w:shd w:val="clear" w:color="auto" w:fill="auto"/>
            <w:vAlign w:val="center"/>
            <w:hideMark/>
          </w:tcPr>
          <w:p w14:paraId="6D93F5CE"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p>
        </w:tc>
        <w:tc>
          <w:tcPr>
            <w:tcW w:w="266" w:type="dxa"/>
            <w:tcBorders>
              <w:top w:val="nil"/>
              <w:left w:val="nil"/>
              <w:bottom w:val="nil"/>
              <w:right w:val="nil"/>
            </w:tcBorders>
            <w:shd w:val="clear" w:color="000000" w:fill="E5DDEF"/>
            <w:vAlign w:val="center"/>
            <w:hideMark/>
          </w:tcPr>
          <w:p w14:paraId="6049CD4E"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 </w:t>
            </w:r>
          </w:p>
        </w:tc>
        <w:tc>
          <w:tcPr>
            <w:tcW w:w="1465" w:type="dxa"/>
            <w:tcBorders>
              <w:top w:val="nil"/>
              <w:left w:val="nil"/>
              <w:bottom w:val="nil"/>
              <w:right w:val="nil"/>
            </w:tcBorders>
            <w:shd w:val="clear" w:color="000000" w:fill="E5DDEF"/>
            <w:vAlign w:val="center"/>
            <w:hideMark/>
          </w:tcPr>
          <w:p w14:paraId="0A5611B7"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6"/>
                <w:szCs w:val="16"/>
                <w14:ligatures w14:val="none"/>
              </w:rPr>
            </w:pPr>
            <w:r w:rsidRPr="00E50E6F">
              <w:rPr>
                <w:rFonts w:ascii="Century Gothic" w:eastAsia="Times New Roman" w:hAnsi="Century Gothic" w:cs="Times New Roman"/>
                <w:i/>
                <w:iCs/>
                <w:color w:val="000000"/>
                <w:kern w:val="0"/>
                <w:sz w:val="16"/>
                <w:szCs w:val="16"/>
                <w14:ligatures w14:val="none"/>
              </w:rPr>
              <w:t>Summarize the main risks to the organization, including financial, operational, and strategic risks, in order to shape your risk management and mitigation strategies.</w:t>
            </w:r>
          </w:p>
        </w:tc>
        <w:tc>
          <w:tcPr>
            <w:tcW w:w="282" w:type="dxa"/>
            <w:tcBorders>
              <w:top w:val="nil"/>
              <w:left w:val="nil"/>
              <w:bottom w:val="nil"/>
              <w:right w:val="nil"/>
            </w:tcBorders>
            <w:shd w:val="clear" w:color="000000" w:fill="E5DDEF"/>
            <w:vAlign w:val="center"/>
            <w:hideMark/>
          </w:tcPr>
          <w:p w14:paraId="22F24DEF" w14:textId="77777777" w:rsidR="00E50E6F" w:rsidRPr="00E50E6F" w:rsidRDefault="00E50E6F" w:rsidP="00E50E6F">
            <w:pPr>
              <w:spacing w:after="0" w:line="240" w:lineRule="auto"/>
              <w:jc w:val="center"/>
              <w:rPr>
                <w:rFonts w:ascii="Century Gothic" w:eastAsia="Times New Roman" w:hAnsi="Century Gothic" w:cs="Times New Roman"/>
                <w:i/>
                <w:iCs/>
                <w:color w:val="000000"/>
                <w:kern w:val="0"/>
                <w:sz w:val="18"/>
                <w:szCs w:val="18"/>
                <w14:ligatures w14:val="none"/>
              </w:rPr>
            </w:pPr>
            <w:r w:rsidRPr="00E50E6F">
              <w:rPr>
                <w:rFonts w:ascii="Century Gothic" w:eastAsia="Times New Roman" w:hAnsi="Century Gothic" w:cs="Times New Roman"/>
                <w:i/>
                <w:iCs/>
                <w:color w:val="000000"/>
                <w:kern w:val="0"/>
                <w:sz w:val="18"/>
                <w:szCs w:val="18"/>
                <w14:ligatures w14:val="none"/>
              </w:rPr>
              <w:t> </w:t>
            </w:r>
          </w:p>
        </w:tc>
      </w:tr>
      <w:tr w:rsidR="00E50E6F" w:rsidRPr="00E50E6F" w14:paraId="6B9CD44F" w14:textId="77777777" w:rsidTr="00E50E6F">
        <w:trPr>
          <w:gridAfter w:val="18"/>
          <w:wAfter w:w="6396" w:type="dxa"/>
          <w:trHeight w:val="1656"/>
        </w:trPr>
        <w:tc>
          <w:tcPr>
            <w:tcW w:w="294" w:type="dxa"/>
            <w:tcBorders>
              <w:top w:val="nil"/>
              <w:left w:val="nil"/>
              <w:bottom w:val="nil"/>
              <w:right w:val="nil"/>
            </w:tcBorders>
            <w:shd w:val="clear" w:color="000000" w:fill="E2EFDA"/>
            <w:noWrap/>
            <w:vAlign w:val="bottom"/>
            <w:hideMark/>
          </w:tcPr>
          <w:p w14:paraId="76423AD0" w14:textId="77777777" w:rsidR="00E50E6F" w:rsidRPr="00E50E6F" w:rsidRDefault="00E50E6F" w:rsidP="00E50E6F">
            <w:pPr>
              <w:spacing w:after="0" w:line="240" w:lineRule="auto"/>
              <w:rPr>
                <w:rFonts w:ascii="Century Gothic" w:eastAsia="Times New Roman" w:hAnsi="Century Gothic" w:cs="Times New Roman"/>
                <w:color w:val="000000"/>
                <w:kern w:val="0"/>
                <w14:ligatures w14:val="none"/>
              </w:rPr>
            </w:pPr>
            <w:r w:rsidRPr="00E50E6F">
              <w:rPr>
                <w:rFonts w:ascii="Century Gothic" w:eastAsia="Times New Roman" w:hAnsi="Century Gothic" w:cs="Times New Roman"/>
                <w:color w:val="000000"/>
                <w:kern w:val="0"/>
                <w14:ligatures w14:val="none"/>
              </w:rPr>
              <w:t> </w:t>
            </w:r>
          </w:p>
        </w:tc>
        <w:tc>
          <w:tcPr>
            <w:tcW w:w="1416" w:type="dxa"/>
            <w:tcBorders>
              <w:top w:val="nil"/>
              <w:left w:val="nil"/>
              <w:bottom w:val="nil"/>
              <w:right w:val="nil"/>
            </w:tcBorders>
            <w:shd w:val="clear" w:color="000000" w:fill="FFFFFF"/>
            <w:vAlign w:val="center"/>
            <w:hideMark/>
          </w:tcPr>
          <w:p w14:paraId="65D73705"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E2EFDA"/>
            <w:noWrap/>
            <w:vAlign w:val="bottom"/>
            <w:hideMark/>
          </w:tcPr>
          <w:p w14:paraId="0C66A598"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8EB6579"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DEBF7"/>
            <w:noWrap/>
            <w:vAlign w:val="bottom"/>
            <w:hideMark/>
          </w:tcPr>
          <w:p w14:paraId="59A0C81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502" w:type="dxa"/>
            <w:tcBorders>
              <w:top w:val="nil"/>
              <w:left w:val="nil"/>
              <w:bottom w:val="nil"/>
              <w:right w:val="nil"/>
            </w:tcBorders>
            <w:shd w:val="clear" w:color="000000" w:fill="FFFFFF"/>
            <w:vAlign w:val="center"/>
            <w:hideMark/>
          </w:tcPr>
          <w:p w14:paraId="082830B6"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DEBF7"/>
            <w:noWrap/>
            <w:vAlign w:val="bottom"/>
            <w:hideMark/>
          </w:tcPr>
          <w:p w14:paraId="08E1654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49F6056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2F2F2"/>
            <w:noWrap/>
            <w:vAlign w:val="bottom"/>
            <w:hideMark/>
          </w:tcPr>
          <w:p w14:paraId="7E39AF8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750" w:type="dxa"/>
            <w:tcBorders>
              <w:top w:val="nil"/>
              <w:left w:val="nil"/>
              <w:bottom w:val="nil"/>
              <w:right w:val="nil"/>
            </w:tcBorders>
            <w:shd w:val="clear" w:color="000000" w:fill="FFFFFF"/>
            <w:vAlign w:val="center"/>
            <w:hideMark/>
          </w:tcPr>
          <w:p w14:paraId="0610DFD0"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2F2F2"/>
            <w:noWrap/>
            <w:vAlign w:val="bottom"/>
            <w:hideMark/>
          </w:tcPr>
          <w:p w14:paraId="5066E08A"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15C0EDE5"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EFF1D9"/>
            <w:noWrap/>
            <w:vAlign w:val="bottom"/>
            <w:hideMark/>
          </w:tcPr>
          <w:p w14:paraId="257322EA"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86" w:type="dxa"/>
            <w:tcBorders>
              <w:top w:val="nil"/>
              <w:left w:val="nil"/>
              <w:bottom w:val="nil"/>
              <w:right w:val="nil"/>
            </w:tcBorders>
            <w:shd w:val="clear" w:color="000000" w:fill="FFFFFF"/>
            <w:vAlign w:val="center"/>
            <w:hideMark/>
          </w:tcPr>
          <w:p w14:paraId="4D0F31BD"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EFF1D9"/>
            <w:noWrap/>
            <w:vAlign w:val="bottom"/>
            <w:hideMark/>
          </w:tcPr>
          <w:p w14:paraId="5AF40B7B"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F69562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CF7F8"/>
            <w:noWrap/>
            <w:vAlign w:val="bottom"/>
            <w:hideMark/>
          </w:tcPr>
          <w:p w14:paraId="671A382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96" w:type="dxa"/>
            <w:tcBorders>
              <w:top w:val="nil"/>
              <w:left w:val="nil"/>
              <w:bottom w:val="nil"/>
              <w:right w:val="nil"/>
            </w:tcBorders>
            <w:shd w:val="clear" w:color="000000" w:fill="FFFFFF"/>
            <w:vAlign w:val="center"/>
            <w:hideMark/>
          </w:tcPr>
          <w:p w14:paraId="73E84BC3"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CF7F8"/>
            <w:noWrap/>
            <w:vAlign w:val="bottom"/>
            <w:hideMark/>
          </w:tcPr>
          <w:p w14:paraId="31AF68C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3152AA2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6DCE4"/>
            <w:noWrap/>
            <w:vAlign w:val="bottom"/>
            <w:hideMark/>
          </w:tcPr>
          <w:p w14:paraId="4B556AB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76" w:type="dxa"/>
            <w:tcBorders>
              <w:top w:val="nil"/>
              <w:left w:val="nil"/>
              <w:bottom w:val="nil"/>
              <w:right w:val="nil"/>
            </w:tcBorders>
            <w:shd w:val="clear" w:color="000000" w:fill="FFFFFF"/>
            <w:vAlign w:val="center"/>
            <w:hideMark/>
          </w:tcPr>
          <w:p w14:paraId="26EAAC58"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6DCE4"/>
            <w:noWrap/>
            <w:vAlign w:val="bottom"/>
            <w:hideMark/>
          </w:tcPr>
          <w:p w14:paraId="13E26D9C"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7093B1A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AF9D3"/>
            <w:noWrap/>
            <w:vAlign w:val="bottom"/>
            <w:hideMark/>
          </w:tcPr>
          <w:p w14:paraId="6D12D4B7"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24" w:type="dxa"/>
            <w:tcBorders>
              <w:top w:val="nil"/>
              <w:left w:val="nil"/>
              <w:bottom w:val="nil"/>
              <w:right w:val="nil"/>
            </w:tcBorders>
            <w:shd w:val="clear" w:color="000000" w:fill="FFFFFF"/>
            <w:vAlign w:val="center"/>
            <w:hideMark/>
          </w:tcPr>
          <w:p w14:paraId="06775F4E"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AF9D3"/>
            <w:noWrap/>
            <w:vAlign w:val="bottom"/>
            <w:hideMark/>
          </w:tcPr>
          <w:p w14:paraId="2C8FD953"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2591228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FF2CC"/>
            <w:noWrap/>
            <w:vAlign w:val="bottom"/>
            <w:hideMark/>
          </w:tcPr>
          <w:p w14:paraId="4BE5E1D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92" w:type="dxa"/>
            <w:tcBorders>
              <w:top w:val="nil"/>
              <w:left w:val="nil"/>
              <w:bottom w:val="nil"/>
              <w:right w:val="nil"/>
            </w:tcBorders>
            <w:shd w:val="clear" w:color="000000" w:fill="FFFFFF"/>
            <w:vAlign w:val="center"/>
            <w:hideMark/>
          </w:tcPr>
          <w:p w14:paraId="4D16D92A"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FF2CC"/>
            <w:noWrap/>
            <w:vAlign w:val="bottom"/>
            <w:hideMark/>
          </w:tcPr>
          <w:p w14:paraId="00960018"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158E5869"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CE4D6"/>
            <w:noWrap/>
            <w:vAlign w:val="bottom"/>
            <w:hideMark/>
          </w:tcPr>
          <w:p w14:paraId="10E276C3"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552" w:type="dxa"/>
            <w:tcBorders>
              <w:top w:val="nil"/>
              <w:left w:val="nil"/>
              <w:bottom w:val="nil"/>
              <w:right w:val="nil"/>
            </w:tcBorders>
            <w:shd w:val="clear" w:color="000000" w:fill="FFFFFF"/>
            <w:vAlign w:val="center"/>
            <w:hideMark/>
          </w:tcPr>
          <w:p w14:paraId="5AF2C1CF"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97" w:type="dxa"/>
            <w:tcBorders>
              <w:top w:val="nil"/>
              <w:left w:val="nil"/>
              <w:bottom w:val="nil"/>
              <w:right w:val="nil"/>
            </w:tcBorders>
            <w:shd w:val="clear" w:color="000000" w:fill="FCE4D6"/>
            <w:noWrap/>
            <w:vAlign w:val="bottom"/>
            <w:hideMark/>
          </w:tcPr>
          <w:p w14:paraId="2E0215C7"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210A40EC"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E5DDEF"/>
            <w:noWrap/>
            <w:vAlign w:val="bottom"/>
            <w:hideMark/>
          </w:tcPr>
          <w:p w14:paraId="2169581B"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65" w:type="dxa"/>
            <w:tcBorders>
              <w:top w:val="nil"/>
              <w:left w:val="nil"/>
              <w:bottom w:val="nil"/>
              <w:right w:val="nil"/>
            </w:tcBorders>
            <w:shd w:val="clear" w:color="000000" w:fill="FFFFFF"/>
            <w:vAlign w:val="center"/>
            <w:hideMark/>
          </w:tcPr>
          <w:p w14:paraId="6165CA64"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82" w:type="dxa"/>
            <w:tcBorders>
              <w:top w:val="nil"/>
              <w:left w:val="nil"/>
              <w:bottom w:val="nil"/>
              <w:right w:val="nil"/>
            </w:tcBorders>
            <w:shd w:val="clear" w:color="000000" w:fill="E5DDEF"/>
            <w:noWrap/>
            <w:vAlign w:val="bottom"/>
            <w:hideMark/>
          </w:tcPr>
          <w:p w14:paraId="19123C37" w14:textId="77777777" w:rsidR="00E50E6F" w:rsidRPr="00E50E6F" w:rsidRDefault="00E50E6F" w:rsidP="00E50E6F">
            <w:pPr>
              <w:spacing w:after="0" w:line="240" w:lineRule="auto"/>
              <w:rPr>
                <w:rFonts w:ascii="Century Gothic" w:eastAsia="Times New Roman" w:hAnsi="Century Gothic" w:cs="Times New Roman"/>
                <w:color w:val="000000"/>
                <w:kern w:val="0"/>
                <w14:ligatures w14:val="none"/>
              </w:rPr>
            </w:pPr>
            <w:r w:rsidRPr="00E50E6F">
              <w:rPr>
                <w:rFonts w:ascii="Century Gothic" w:eastAsia="Times New Roman" w:hAnsi="Century Gothic" w:cs="Times New Roman"/>
                <w:color w:val="000000"/>
                <w:kern w:val="0"/>
                <w14:ligatures w14:val="none"/>
              </w:rPr>
              <w:t> </w:t>
            </w:r>
          </w:p>
        </w:tc>
      </w:tr>
      <w:tr w:rsidR="00E50E6F" w:rsidRPr="00E50E6F" w14:paraId="22E548BB" w14:textId="77777777" w:rsidTr="00E50E6F">
        <w:trPr>
          <w:gridAfter w:val="18"/>
          <w:wAfter w:w="6396" w:type="dxa"/>
          <w:trHeight w:val="240"/>
        </w:trPr>
        <w:tc>
          <w:tcPr>
            <w:tcW w:w="294" w:type="dxa"/>
            <w:tcBorders>
              <w:top w:val="nil"/>
              <w:left w:val="nil"/>
              <w:bottom w:val="nil"/>
              <w:right w:val="nil"/>
            </w:tcBorders>
            <w:shd w:val="clear" w:color="000000" w:fill="E2EFDA"/>
            <w:noWrap/>
            <w:vAlign w:val="bottom"/>
            <w:hideMark/>
          </w:tcPr>
          <w:p w14:paraId="7A89BBBA"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16" w:type="dxa"/>
            <w:tcBorders>
              <w:top w:val="nil"/>
              <w:left w:val="nil"/>
              <w:bottom w:val="nil"/>
              <w:right w:val="nil"/>
            </w:tcBorders>
            <w:shd w:val="clear" w:color="000000" w:fill="E2EFDA"/>
            <w:noWrap/>
            <w:vAlign w:val="bottom"/>
            <w:hideMark/>
          </w:tcPr>
          <w:p w14:paraId="10F3D778"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E2EFDA"/>
            <w:noWrap/>
            <w:vAlign w:val="bottom"/>
            <w:hideMark/>
          </w:tcPr>
          <w:p w14:paraId="759DC4AC"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408EEF8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DEBF7"/>
            <w:noWrap/>
            <w:vAlign w:val="bottom"/>
            <w:hideMark/>
          </w:tcPr>
          <w:p w14:paraId="4687B707"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502" w:type="dxa"/>
            <w:tcBorders>
              <w:top w:val="nil"/>
              <w:left w:val="nil"/>
              <w:bottom w:val="nil"/>
              <w:right w:val="nil"/>
            </w:tcBorders>
            <w:shd w:val="clear" w:color="000000" w:fill="DDEBF7"/>
            <w:noWrap/>
            <w:vAlign w:val="bottom"/>
            <w:hideMark/>
          </w:tcPr>
          <w:p w14:paraId="5F856F18"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DEBF7"/>
            <w:noWrap/>
            <w:vAlign w:val="bottom"/>
            <w:hideMark/>
          </w:tcPr>
          <w:p w14:paraId="1D03C69C"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34E70ED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2F2F2"/>
            <w:noWrap/>
            <w:vAlign w:val="bottom"/>
            <w:hideMark/>
          </w:tcPr>
          <w:p w14:paraId="1F30079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750" w:type="dxa"/>
            <w:tcBorders>
              <w:top w:val="nil"/>
              <w:left w:val="nil"/>
              <w:bottom w:val="nil"/>
              <w:right w:val="nil"/>
            </w:tcBorders>
            <w:shd w:val="clear" w:color="000000" w:fill="F2F2F2"/>
            <w:noWrap/>
            <w:vAlign w:val="bottom"/>
            <w:hideMark/>
          </w:tcPr>
          <w:p w14:paraId="10A1323C"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2F2F2"/>
            <w:noWrap/>
            <w:vAlign w:val="bottom"/>
            <w:hideMark/>
          </w:tcPr>
          <w:p w14:paraId="1310E89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AB8871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EFF1D9"/>
            <w:noWrap/>
            <w:vAlign w:val="bottom"/>
            <w:hideMark/>
          </w:tcPr>
          <w:p w14:paraId="6423055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86" w:type="dxa"/>
            <w:tcBorders>
              <w:top w:val="nil"/>
              <w:left w:val="nil"/>
              <w:bottom w:val="nil"/>
              <w:right w:val="nil"/>
            </w:tcBorders>
            <w:shd w:val="clear" w:color="000000" w:fill="EFF1D9"/>
            <w:noWrap/>
            <w:vAlign w:val="bottom"/>
            <w:hideMark/>
          </w:tcPr>
          <w:p w14:paraId="2E91F81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EFF1D9"/>
            <w:noWrap/>
            <w:vAlign w:val="bottom"/>
            <w:hideMark/>
          </w:tcPr>
          <w:p w14:paraId="30E63C87"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BACE229"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CF7F8"/>
            <w:noWrap/>
            <w:vAlign w:val="bottom"/>
            <w:hideMark/>
          </w:tcPr>
          <w:p w14:paraId="026CED94"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96" w:type="dxa"/>
            <w:tcBorders>
              <w:top w:val="nil"/>
              <w:left w:val="nil"/>
              <w:bottom w:val="nil"/>
              <w:right w:val="nil"/>
            </w:tcBorders>
            <w:shd w:val="clear" w:color="000000" w:fill="DCF7F8"/>
            <w:noWrap/>
            <w:vAlign w:val="bottom"/>
            <w:hideMark/>
          </w:tcPr>
          <w:p w14:paraId="27E3007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CF7F8"/>
            <w:noWrap/>
            <w:vAlign w:val="bottom"/>
            <w:hideMark/>
          </w:tcPr>
          <w:p w14:paraId="4A958377"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64E1397B"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6DCE4"/>
            <w:noWrap/>
            <w:vAlign w:val="bottom"/>
            <w:hideMark/>
          </w:tcPr>
          <w:p w14:paraId="2F6707F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76" w:type="dxa"/>
            <w:tcBorders>
              <w:top w:val="nil"/>
              <w:left w:val="nil"/>
              <w:bottom w:val="nil"/>
              <w:right w:val="nil"/>
            </w:tcBorders>
            <w:shd w:val="clear" w:color="000000" w:fill="D6DCE4"/>
            <w:noWrap/>
            <w:vAlign w:val="bottom"/>
            <w:hideMark/>
          </w:tcPr>
          <w:p w14:paraId="1EA85D61"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6DCE4"/>
            <w:noWrap/>
            <w:vAlign w:val="bottom"/>
            <w:hideMark/>
          </w:tcPr>
          <w:p w14:paraId="3C1307E3"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41226B67"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AF9D3"/>
            <w:noWrap/>
            <w:vAlign w:val="bottom"/>
            <w:hideMark/>
          </w:tcPr>
          <w:p w14:paraId="607F2363"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24" w:type="dxa"/>
            <w:tcBorders>
              <w:top w:val="nil"/>
              <w:left w:val="nil"/>
              <w:bottom w:val="nil"/>
              <w:right w:val="nil"/>
            </w:tcBorders>
            <w:shd w:val="clear" w:color="000000" w:fill="FAF9D3"/>
            <w:noWrap/>
            <w:vAlign w:val="bottom"/>
            <w:hideMark/>
          </w:tcPr>
          <w:p w14:paraId="087D660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AF9D3"/>
            <w:noWrap/>
            <w:vAlign w:val="bottom"/>
            <w:hideMark/>
          </w:tcPr>
          <w:p w14:paraId="4DC0FFC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02237B7"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FF2CC"/>
            <w:noWrap/>
            <w:vAlign w:val="bottom"/>
            <w:hideMark/>
          </w:tcPr>
          <w:p w14:paraId="3BC00B99"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92" w:type="dxa"/>
            <w:tcBorders>
              <w:top w:val="nil"/>
              <w:left w:val="nil"/>
              <w:bottom w:val="nil"/>
              <w:right w:val="nil"/>
            </w:tcBorders>
            <w:shd w:val="clear" w:color="000000" w:fill="FFF2CC"/>
            <w:noWrap/>
            <w:vAlign w:val="bottom"/>
            <w:hideMark/>
          </w:tcPr>
          <w:p w14:paraId="5189B53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FF2CC"/>
            <w:noWrap/>
            <w:vAlign w:val="bottom"/>
            <w:hideMark/>
          </w:tcPr>
          <w:p w14:paraId="2AF8DB0A"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27F7D7F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CE4D6"/>
            <w:noWrap/>
            <w:vAlign w:val="bottom"/>
            <w:hideMark/>
          </w:tcPr>
          <w:p w14:paraId="6A25D814"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552" w:type="dxa"/>
            <w:tcBorders>
              <w:top w:val="nil"/>
              <w:left w:val="nil"/>
              <w:bottom w:val="nil"/>
              <w:right w:val="nil"/>
            </w:tcBorders>
            <w:shd w:val="clear" w:color="000000" w:fill="FCE4D6"/>
            <w:noWrap/>
            <w:vAlign w:val="bottom"/>
            <w:hideMark/>
          </w:tcPr>
          <w:p w14:paraId="48DF68EE"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97" w:type="dxa"/>
            <w:tcBorders>
              <w:top w:val="nil"/>
              <w:left w:val="nil"/>
              <w:bottom w:val="nil"/>
              <w:right w:val="nil"/>
            </w:tcBorders>
            <w:shd w:val="clear" w:color="000000" w:fill="FCE4D6"/>
            <w:noWrap/>
            <w:vAlign w:val="bottom"/>
            <w:hideMark/>
          </w:tcPr>
          <w:p w14:paraId="3DC9615B"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71A8B34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E5DDEF"/>
            <w:noWrap/>
            <w:vAlign w:val="bottom"/>
            <w:hideMark/>
          </w:tcPr>
          <w:p w14:paraId="6FF3899B"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65" w:type="dxa"/>
            <w:tcBorders>
              <w:top w:val="nil"/>
              <w:left w:val="nil"/>
              <w:bottom w:val="nil"/>
              <w:right w:val="nil"/>
            </w:tcBorders>
            <w:shd w:val="clear" w:color="000000" w:fill="E5DDEF"/>
            <w:noWrap/>
            <w:vAlign w:val="bottom"/>
            <w:hideMark/>
          </w:tcPr>
          <w:p w14:paraId="6CF2EA3B"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82" w:type="dxa"/>
            <w:tcBorders>
              <w:top w:val="nil"/>
              <w:left w:val="nil"/>
              <w:bottom w:val="nil"/>
              <w:right w:val="nil"/>
            </w:tcBorders>
            <w:shd w:val="clear" w:color="000000" w:fill="E5DDEF"/>
            <w:noWrap/>
            <w:vAlign w:val="bottom"/>
            <w:hideMark/>
          </w:tcPr>
          <w:p w14:paraId="3E10BB1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r>
      <w:tr w:rsidR="00E50E6F" w:rsidRPr="00E50E6F" w14:paraId="51DFDB5C" w14:textId="77777777" w:rsidTr="00E50E6F">
        <w:trPr>
          <w:gridAfter w:val="18"/>
          <w:wAfter w:w="6396" w:type="dxa"/>
          <w:trHeight w:val="1521"/>
        </w:trPr>
        <w:tc>
          <w:tcPr>
            <w:tcW w:w="294" w:type="dxa"/>
            <w:tcBorders>
              <w:top w:val="nil"/>
              <w:left w:val="nil"/>
              <w:bottom w:val="nil"/>
              <w:right w:val="nil"/>
            </w:tcBorders>
            <w:shd w:val="clear" w:color="000000" w:fill="E2EFDA"/>
            <w:noWrap/>
            <w:vAlign w:val="bottom"/>
            <w:hideMark/>
          </w:tcPr>
          <w:p w14:paraId="5123E155" w14:textId="77777777" w:rsidR="00E50E6F" w:rsidRPr="00E50E6F" w:rsidRDefault="00E50E6F" w:rsidP="00E50E6F">
            <w:pPr>
              <w:spacing w:after="0" w:line="240" w:lineRule="auto"/>
              <w:rPr>
                <w:rFonts w:ascii="Century Gothic" w:eastAsia="Times New Roman" w:hAnsi="Century Gothic" w:cs="Times New Roman"/>
                <w:color w:val="000000"/>
                <w:kern w:val="0"/>
                <w14:ligatures w14:val="none"/>
              </w:rPr>
            </w:pPr>
            <w:r w:rsidRPr="00E50E6F">
              <w:rPr>
                <w:rFonts w:ascii="Century Gothic" w:eastAsia="Times New Roman" w:hAnsi="Century Gothic" w:cs="Times New Roman"/>
                <w:color w:val="000000"/>
                <w:kern w:val="0"/>
                <w14:ligatures w14:val="none"/>
              </w:rPr>
              <w:t> </w:t>
            </w:r>
          </w:p>
        </w:tc>
        <w:tc>
          <w:tcPr>
            <w:tcW w:w="1416" w:type="dxa"/>
            <w:tcBorders>
              <w:top w:val="nil"/>
              <w:left w:val="nil"/>
              <w:bottom w:val="nil"/>
              <w:right w:val="nil"/>
            </w:tcBorders>
            <w:shd w:val="clear" w:color="000000" w:fill="FFFFFF"/>
            <w:vAlign w:val="center"/>
            <w:hideMark/>
          </w:tcPr>
          <w:p w14:paraId="68886AF2"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E2EFDA"/>
            <w:noWrap/>
            <w:vAlign w:val="bottom"/>
            <w:hideMark/>
          </w:tcPr>
          <w:p w14:paraId="547BA36C"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26395A73"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DEBF7"/>
            <w:noWrap/>
            <w:vAlign w:val="bottom"/>
            <w:hideMark/>
          </w:tcPr>
          <w:p w14:paraId="014FBD0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502" w:type="dxa"/>
            <w:tcBorders>
              <w:top w:val="nil"/>
              <w:left w:val="nil"/>
              <w:bottom w:val="nil"/>
              <w:right w:val="nil"/>
            </w:tcBorders>
            <w:shd w:val="clear" w:color="000000" w:fill="FFFFFF"/>
            <w:vAlign w:val="center"/>
            <w:hideMark/>
          </w:tcPr>
          <w:p w14:paraId="6B147C4E"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DEBF7"/>
            <w:noWrap/>
            <w:vAlign w:val="bottom"/>
            <w:hideMark/>
          </w:tcPr>
          <w:p w14:paraId="0BF19B5A"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4EE170A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2F2F2"/>
            <w:noWrap/>
            <w:vAlign w:val="bottom"/>
            <w:hideMark/>
          </w:tcPr>
          <w:p w14:paraId="39AAE5BF"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750" w:type="dxa"/>
            <w:tcBorders>
              <w:top w:val="nil"/>
              <w:left w:val="nil"/>
              <w:bottom w:val="nil"/>
              <w:right w:val="nil"/>
            </w:tcBorders>
            <w:shd w:val="clear" w:color="000000" w:fill="FFFFFF"/>
            <w:vAlign w:val="center"/>
            <w:hideMark/>
          </w:tcPr>
          <w:p w14:paraId="6C3CA3A1"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2F2F2"/>
            <w:noWrap/>
            <w:vAlign w:val="bottom"/>
            <w:hideMark/>
          </w:tcPr>
          <w:p w14:paraId="6D5E501F"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634A02F"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EFF1D9"/>
            <w:noWrap/>
            <w:vAlign w:val="bottom"/>
            <w:hideMark/>
          </w:tcPr>
          <w:p w14:paraId="3BF20CB5"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86" w:type="dxa"/>
            <w:tcBorders>
              <w:top w:val="nil"/>
              <w:left w:val="nil"/>
              <w:bottom w:val="nil"/>
              <w:right w:val="nil"/>
            </w:tcBorders>
            <w:shd w:val="clear" w:color="000000" w:fill="FFFFFF"/>
            <w:vAlign w:val="center"/>
            <w:hideMark/>
          </w:tcPr>
          <w:p w14:paraId="4FDE493B"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EFF1D9"/>
            <w:noWrap/>
            <w:vAlign w:val="bottom"/>
            <w:hideMark/>
          </w:tcPr>
          <w:p w14:paraId="1DAC2F3B"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719CB941"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CF7F8"/>
            <w:noWrap/>
            <w:vAlign w:val="bottom"/>
            <w:hideMark/>
          </w:tcPr>
          <w:p w14:paraId="247BF61D"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96" w:type="dxa"/>
            <w:tcBorders>
              <w:top w:val="nil"/>
              <w:left w:val="nil"/>
              <w:bottom w:val="nil"/>
              <w:right w:val="nil"/>
            </w:tcBorders>
            <w:shd w:val="clear" w:color="000000" w:fill="FFFFFF"/>
            <w:vAlign w:val="center"/>
            <w:hideMark/>
          </w:tcPr>
          <w:p w14:paraId="429D87FB"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CF7F8"/>
            <w:noWrap/>
            <w:vAlign w:val="bottom"/>
            <w:hideMark/>
          </w:tcPr>
          <w:p w14:paraId="30769308"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4FF3747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6DCE4"/>
            <w:noWrap/>
            <w:vAlign w:val="bottom"/>
            <w:hideMark/>
          </w:tcPr>
          <w:p w14:paraId="49C8F6C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76" w:type="dxa"/>
            <w:tcBorders>
              <w:top w:val="nil"/>
              <w:left w:val="nil"/>
              <w:bottom w:val="nil"/>
              <w:right w:val="nil"/>
            </w:tcBorders>
            <w:shd w:val="clear" w:color="000000" w:fill="FFFFFF"/>
            <w:vAlign w:val="center"/>
            <w:hideMark/>
          </w:tcPr>
          <w:p w14:paraId="3DAF93BF"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6DCE4"/>
            <w:noWrap/>
            <w:vAlign w:val="bottom"/>
            <w:hideMark/>
          </w:tcPr>
          <w:p w14:paraId="13C3D85C"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B50105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AF9D3"/>
            <w:noWrap/>
            <w:vAlign w:val="bottom"/>
            <w:hideMark/>
          </w:tcPr>
          <w:p w14:paraId="298EFDE5"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24" w:type="dxa"/>
            <w:tcBorders>
              <w:top w:val="nil"/>
              <w:left w:val="nil"/>
              <w:bottom w:val="nil"/>
              <w:right w:val="nil"/>
            </w:tcBorders>
            <w:shd w:val="clear" w:color="000000" w:fill="FFFFFF"/>
            <w:vAlign w:val="center"/>
            <w:hideMark/>
          </w:tcPr>
          <w:p w14:paraId="6DAF0771"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AF9D3"/>
            <w:noWrap/>
            <w:vAlign w:val="bottom"/>
            <w:hideMark/>
          </w:tcPr>
          <w:p w14:paraId="6EBD5E4D"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71D7B1AC"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FF2CC"/>
            <w:noWrap/>
            <w:vAlign w:val="bottom"/>
            <w:hideMark/>
          </w:tcPr>
          <w:p w14:paraId="7AC7FD81"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92" w:type="dxa"/>
            <w:tcBorders>
              <w:top w:val="nil"/>
              <w:left w:val="nil"/>
              <w:bottom w:val="nil"/>
              <w:right w:val="nil"/>
            </w:tcBorders>
            <w:shd w:val="clear" w:color="000000" w:fill="FFFFFF"/>
            <w:vAlign w:val="center"/>
            <w:hideMark/>
          </w:tcPr>
          <w:p w14:paraId="65553EF6"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FF2CC"/>
            <w:noWrap/>
            <w:vAlign w:val="bottom"/>
            <w:hideMark/>
          </w:tcPr>
          <w:p w14:paraId="125D626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2393ABC8"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CE4D6"/>
            <w:noWrap/>
            <w:vAlign w:val="bottom"/>
            <w:hideMark/>
          </w:tcPr>
          <w:p w14:paraId="7331E641"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552" w:type="dxa"/>
            <w:tcBorders>
              <w:top w:val="nil"/>
              <w:left w:val="nil"/>
              <w:bottom w:val="nil"/>
              <w:right w:val="nil"/>
            </w:tcBorders>
            <w:shd w:val="clear" w:color="000000" w:fill="FFFFFF"/>
            <w:vAlign w:val="center"/>
            <w:hideMark/>
          </w:tcPr>
          <w:p w14:paraId="5C5B3A35"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97" w:type="dxa"/>
            <w:tcBorders>
              <w:top w:val="nil"/>
              <w:left w:val="nil"/>
              <w:bottom w:val="nil"/>
              <w:right w:val="nil"/>
            </w:tcBorders>
            <w:shd w:val="clear" w:color="000000" w:fill="FCE4D6"/>
            <w:noWrap/>
            <w:vAlign w:val="bottom"/>
            <w:hideMark/>
          </w:tcPr>
          <w:p w14:paraId="32D4E0F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2BC82CAB"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E5DDEF"/>
            <w:noWrap/>
            <w:vAlign w:val="bottom"/>
            <w:hideMark/>
          </w:tcPr>
          <w:p w14:paraId="39665F08"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65" w:type="dxa"/>
            <w:tcBorders>
              <w:top w:val="nil"/>
              <w:left w:val="nil"/>
              <w:bottom w:val="nil"/>
              <w:right w:val="nil"/>
            </w:tcBorders>
            <w:shd w:val="clear" w:color="000000" w:fill="FFFFFF"/>
            <w:vAlign w:val="center"/>
            <w:hideMark/>
          </w:tcPr>
          <w:p w14:paraId="2758979D"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82" w:type="dxa"/>
            <w:tcBorders>
              <w:top w:val="nil"/>
              <w:left w:val="nil"/>
              <w:bottom w:val="nil"/>
              <w:right w:val="nil"/>
            </w:tcBorders>
            <w:shd w:val="clear" w:color="000000" w:fill="E5DDEF"/>
            <w:noWrap/>
            <w:vAlign w:val="bottom"/>
            <w:hideMark/>
          </w:tcPr>
          <w:p w14:paraId="0CBD367C" w14:textId="77777777" w:rsidR="00E50E6F" w:rsidRPr="00E50E6F" w:rsidRDefault="00E50E6F" w:rsidP="00E50E6F">
            <w:pPr>
              <w:spacing w:after="0" w:line="240" w:lineRule="auto"/>
              <w:rPr>
                <w:rFonts w:ascii="Century Gothic" w:eastAsia="Times New Roman" w:hAnsi="Century Gothic" w:cs="Times New Roman"/>
                <w:color w:val="000000"/>
                <w:kern w:val="0"/>
                <w14:ligatures w14:val="none"/>
              </w:rPr>
            </w:pPr>
            <w:r w:rsidRPr="00E50E6F">
              <w:rPr>
                <w:rFonts w:ascii="Century Gothic" w:eastAsia="Times New Roman" w:hAnsi="Century Gothic" w:cs="Times New Roman"/>
                <w:color w:val="000000"/>
                <w:kern w:val="0"/>
                <w14:ligatures w14:val="none"/>
              </w:rPr>
              <w:t> </w:t>
            </w:r>
          </w:p>
        </w:tc>
      </w:tr>
      <w:tr w:rsidR="00E50E6F" w:rsidRPr="00E50E6F" w14:paraId="7853F7D2" w14:textId="77777777" w:rsidTr="00E50E6F">
        <w:trPr>
          <w:gridAfter w:val="18"/>
          <w:wAfter w:w="6396" w:type="dxa"/>
          <w:trHeight w:val="240"/>
        </w:trPr>
        <w:tc>
          <w:tcPr>
            <w:tcW w:w="294" w:type="dxa"/>
            <w:tcBorders>
              <w:top w:val="nil"/>
              <w:left w:val="nil"/>
              <w:bottom w:val="nil"/>
              <w:right w:val="nil"/>
            </w:tcBorders>
            <w:shd w:val="clear" w:color="000000" w:fill="E2EFDA"/>
            <w:noWrap/>
            <w:vAlign w:val="bottom"/>
            <w:hideMark/>
          </w:tcPr>
          <w:p w14:paraId="13EF27A0"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16" w:type="dxa"/>
            <w:tcBorders>
              <w:top w:val="nil"/>
              <w:left w:val="nil"/>
              <w:bottom w:val="nil"/>
              <w:right w:val="nil"/>
            </w:tcBorders>
            <w:shd w:val="clear" w:color="000000" w:fill="E2EFDA"/>
            <w:noWrap/>
            <w:vAlign w:val="bottom"/>
            <w:hideMark/>
          </w:tcPr>
          <w:p w14:paraId="58CFD86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E2EFDA"/>
            <w:noWrap/>
            <w:vAlign w:val="bottom"/>
            <w:hideMark/>
          </w:tcPr>
          <w:p w14:paraId="38ACBE02"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602121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DEBF7"/>
            <w:noWrap/>
            <w:vAlign w:val="bottom"/>
            <w:hideMark/>
          </w:tcPr>
          <w:p w14:paraId="287DD60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502" w:type="dxa"/>
            <w:tcBorders>
              <w:top w:val="nil"/>
              <w:left w:val="nil"/>
              <w:bottom w:val="nil"/>
              <w:right w:val="nil"/>
            </w:tcBorders>
            <w:shd w:val="clear" w:color="000000" w:fill="DDEBF7"/>
            <w:noWrap/>
            <w:vAlign w:val="bottom"/>
            <w:hideMark/>
          </w:tcPr>
          <w:p w14:paraId="7E87945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DEBF7"/>
            <w:noWrap/>
            <w:vAlign w:val="bottom"/>
            <w:hideMark/>
          </w:tcPr>
          <w:p w14:paraId="3251CADB"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6E00EE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2F2F2"/>
            <w:noWrap/>
            <w:vAlign w:val="bottom"/>
            <w:hideMark/>
          </w:tcPr>
          <w:p w14:paraId="5CA85123"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750" w:type="dxa"/>
            <w:tcBorders>
              <w:top w:val="nil"/>
              <w:left w:val="nil"/>
              <w:bottom w:val="nil"/>
              <w:right w:val="nil"/>
            </w:tcBorders>
            <w:shd w:val="clear" w:color="000000" w:fill="F2F2F2"/>
            <w:noWrap/>
            <w:vAlign w:val="bottom"/>
            <w:hideMark/>
          </w:tcPr>
          <w:p w14:paraId="403DA5C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2F2F2"/>
            <w:noWrap/>
            <w:vAlign w:val="bottom"/>
            <w:hideMark/>
          </w:tcPr>
          <w:p w14:paraId="180D72A7"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6F41C5A"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EFF1D9"/>
            <w:noWrap/>
            <w:vAlign w:val="bottom"/>
            <w:hideMark/>
          </w:tcPr>
          <w:p w14:paraId="6DF07E9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86" w:type="dxa"/>
            <w:tcBorders>
              <w:top w:val="nil"/>
              <w:left w:val="nil"/>
              <w:bottom w:val="nil"/>
              <w:right w:val="nil"/>
            </w:tcBorders>
            <w:shd w:val="clear" w:color="000000" w:fill="EFF1D9"/>
            <w:noWrap/>
            <w:vAlign w:val="bottom"/>
            <w:hideMark/>
          </w:tcPr>
          <w:p w14:paraId="3E343A4C"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EFF1D9"/>
            <w:noWrap/>
            <w:vAlign w:val="bottom"/>
            <w:hideMark/>
          </w:tcPr>
          <w:p w14:paraId="74AD434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35FC1567"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CF7F8"/>
            <w:noWrap/>
            <w:vAlign w:val="bottom"/>
            <w:hideMark/>
          </w:tcPr>
          <w:p w14:paraId="22CDD2E2"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96" w:type="dxa"/>
            <w:tcBorders>
              <w:top w:val="nil"/>
              <w:left w:val="nil"/>
              <w:bottom w:val="nil"/>
              <w:right w:val="nil"/>
            </w:tcBorders>
            <w:shd w:val="clear" w:color="000000" w:fill="DCF7F8"/>
            <w:noWrap/>
            <w:vAlign w:val="bottom"/>
            <w:hideMark/>
          </w:tcPr>
          <w:p w14:paraId="4D1FDFF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CF7F8"/>
            <w:noWrap/>
            <w:vAlign w:val="bottom"/>
            <w:hideMark/>
          </w:tcPr>
          <w:p w14:paraId="5AE126CE"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A9A9FA1"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6DCE4"/>
            <w:noWrap/>
            <w:vAlign w:val="bottom"/>
            <w:hideMark/>
          </w:tcPr>
          <w:p w14:paraId="68EAA174"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76" w:type="dxa"/>
            <w:tcBorders>
              <w:top w:val="nil"/>
              <w:left w:val="nil"/>
              <w:bottom w:val="nil"/>
              <w:right w:val="nil"/>
            </w:tcBorders>
            <w:shd w:val="clear" w:color="000000" w:fill="D6DCE4"/>
            <w:noWrap/>
            <w:vAlign w:val="bottom"/>
            <w:hideMark/>
          </w:tcPr>
          <w:p w14:paraId="0C40C14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6DCE4"/>
            <w:noWrap/>
            <w:vAlign w:val="bottom"/>
            <w:hideMark/>
          </w:tcPr>
          <w:p w14:paraId="2B44588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780402C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AF9D3"/>
            <w:noWrap/>
            <w:vAlign w:val="bottom"/>
            <w:hideMark/>
          </w:tcPr>
          <w:p w14:paraId="4CECB702"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24" w:type="dxa"/>
            <w:tcBorders>
              <w:top w:val="nil"/>
              <w:left w:val="nil"/>
              <w:bottom w:val="nil"/>
              <w:right w:val="nil"/>
            </w:tcBorders>
            <w:shd w:val="clear" w:color="000000" w:fill="FAF9D3"/>
            <w:noWrap/>
            <w:vAlign w:val="bottom"/>
            <w:hideMark/>
          </w:tcPr>
          <w:p w14:paraId="3035B2A7"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AF9D3"/>
            <w:noWrap/>
            <w:vAlign w:val="bottom"/>
            <w:hideMark/>
          </w:tcPr>
          <w:p w14:paraId="17136BD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F1DC3CB"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FF2CC"/>
            <w:noWrap/>
            <w:vAlign w:val="bottom"/>
            <w:hideMark/>
          </w:tcPr>
          <w:p w14:paraId="13ED19AA"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92" w:type="dxa"/>
            <w:tcBorders>
              <w:top w:val="nil"/>
              <w:left w:val="nil"/>
              <w:bottom w:val="nil"/>
              <w:right w:val="nil"/>
            </w:tcBorders>
            <w:shd w:val="clear" w:color="000000" w:fill="FFF2CC"/>
            <w:noWrap/>
            <w:vAlign w:val="bottom"/>
            <w:hideMark/>
          </w:tcPr>
          <w:p w14:paraId="09FE5D3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FF2CC"/>
            <w:noWrap/>
            <w:vAlign w:val="bottom"/>
            <w:hideMark/>
          </w:tcPr>
          <w:p w14:paraId="7E4A9AE8"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F25C2A0"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CE4D6"/>
            <w:noWrap/>
            <w:vAlign w:val="bottom"/>
            <w:hideMark/>
          </w:tcPr>
          <w:p w14:paraId="36A82FD8"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552" w:type="dxa"/>
            <w:tcBorders>
              <w:top w:val="nil"/>
              <w:left w:val="nil"/>
              <w:bottom w:val="nil"/>
              <w:right w:val="nil"/>
            </w:tcBorders>
            <w:shd w:val="clear" w:color="000000" w:fill="FCE4D6"/>
            <w:noWrap/>
            <w:vAlign w:val="bottom"/>
            <w:hideMark/>
          </w:tcPr>
          <w:p w14:paraId="6D404264"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97" w:type="dxa"/>
            <w:tcBorders>
              <w:top w:val="nil"/>
              <w:left w:val="nil"/>
              <w:bottom w:val="nil"/>
              <w:right w:val="nil"/>
            </w:tcBorders>
            <w:shd w:val="clear" w:color="000000" w:fill="FCE4D6"/>
            <w:noWrap/>
            <w:vAlign w:val="bottom"/>
            <w:hideMark/>
          </w:tcPr>
          <w:p w14:paraId="553FD6C3"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D1EC7FE"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E5DDEF"/>
            <w:noWrap/>
            <w:vAlign w:val="bottom"/>
            <w:hideMark/>
          </w:tcPr>
          <w:p w14:paraId="70EB03E2"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65" w:type="dxa"/>
            <w:tcBorders>
              <w:top w:val="nil"/>
              <w:left w:val="nil"/>
              <w:bottom w:val="nil"/>
              <w:right w:val="nil"/>
            </w:tcBorders>
            <w:shd w:val="clear" w:color="000000" w:fill="E5DDEF"/>
            <w:noWrap/>
            <w:vAlign w:val="bottom"/>
            <w:hideMark/>
          </w:tcPr>
          <w:p w14:paraId="0300E02E"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82" w:type="dxa"/>
            <w:tcBorders>
              <w:top w:val="nil"/>
              <w:left w:val="nil"/>
              <w:bottom w:val="nil"/>
              <w:right w:val="nil"/>
            </w:tcBorders>
            <w:shd w:val="clear" w:color="000000" w:fill="E5DDEF"/>
            <w:noWrap/>
            <w:vAlign w:val="bottom"/>
            <w:hideMark/>
          </w:tcPr>
          <w:p w14:paraId="53A4E78D"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r>
      <w:tr w:rsidR="00E50E6F" w:rsidRPr="00E50E6F" w14:paraId="00950DCE" w14:textId="77777777" w:rsidTr="00E50E6F">
        <w:trPr>
          <w:gridAfter w:val="18"/>
          <w:wAfter w:w="6396" w:type="dxa"/>
          <w:trHeight w:val="1458"/>
        </w:trPr>
        <w:tc>
          <w:tcPr>
            <w:tcW w:w="294" w:type="dxa"/>
            <w:tcBorders>
              <w:top w:val="nil"/>
              <w:left w:val="nil"/>
              <w:bottom w:val="nil"/>
              <w:right w:val="nil"/>
            </w:tcBorders>
            <w:shd w:val="clear" w:color="000000" w:fill="E2EFDA"/>
            <w:noWrap/>
            <w:vAlign w:val="bottom"/>
            <w:hideMark/>
          </w:tcPr>
          <w:p w14:paraId="48571DD6" w14:textId="77777777" w:rsidR="00E50E6F" w:rsidRPr="00E50E6F" w:rsidRDefault="00E50E6F" w:rsidP="00E50E6F">
            <w:pPr>
              <w:spacing w:after="0" w:line="240" w:lineRule="auto"/>
              <w:rPr>
                <w:rFonts w:ascii="Century Gothic" w:eastAsia="Times New Roman" w:hAnsi="Century Gothic" w:cs="Times New Roman"/>
                <w:color w:val="000000"/>
                <w:kern w:val="0"/>
                <w14:ligatures w14:val="none"/>
              </w:rPr>
            </w:pPr>
            <w:r w:rsidRPr="00E50E6F">
              <w:rPr>
                <w:rFonts w:ascii="Century Gothic" w:eastAsia="Times New Roman" w:hAnsi="Century Gothic" w:cs="Times New Roman"/>
                <w:color w:val="000000"/>
                <w:kern w:val="0"/>
                <w14:ligatures w14:val="none"/>
              </w:rPr>
              <w:t> </w:t>
            </w:r>
          </w:p>
        </w:tc>
        <w:tc>
          <w:tcPr>
            <w:tcW w:w="1416" w:type="dxa"/>
            <w:tcBorders>
              <w:top w:val="nil"/>
              <w:left w:val="nil"/>
              <w:bottom w:val="nil"/>
              <w:right w:val="nil"/>
            </w:tcBorders>
            <w:shd w:val="clear" w:color="000000" w:fill="FFFFFF"/>
            <w:vAlign w:val="center"/>
            <w:hideMark/>
          </w:tcPr>
          <w:p w14:paraId="51207FF8"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E2EFDA"/>
            <w:noWrap/>
            <w:vAlign w:val="bottom"/>
            <w:hideMark/>
          </w:tcPr>
          <w:p w14:paraId="66DA362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C5BF63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DEBF7"/>
            <w:noWrap/>
            <w:vAlign w:val="bottom"/>
            <w:hideMark/>
          </w:tcPr>
          <w:p w14:paraId="4F028955"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502" w:type="dxa"/>
            <w:tcBorders>
              <w:top w:val="nil"/>
              <w:left w:val="nil"/>
              <w:bottom w:val="nil"/>
              <w:right w:val="nil"/>
            </w:tcBorders>
            <w:shd w:val="clear" w:color="000000" w:fill="FFFFFF"/>
            <w:vAlign w:val="center"/>
            <w:hideMark/>
          </w:tcPr>
          <w:p w14:paraId="2F5B4F6E"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DEBF7"/>
            <w:noWrap/>
            <w:vAlign w:val="bottom"/>
            <w:hideMark/>
          </w:tcPr>
          <w:p w14:paraId="5D0308B9"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8729246"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2F2F2"/>
            <w:noWrap/>
            <w:vAlign w:val="bottom"/>
            <w:hideMark/>
          </w:tcPr>
          <w:p w14:paraId="3E6264F1"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750" w:type="dxa"/>
            <w:tcBorders>
              <w:top w:val="nil"/>
              <w:left w:val="nil"/>
              <w:bottom w:val="nil"/>
              <w:right w:val="nil"/>
            </w:tcBorders>
            <w:shd w:val="clear" w:color="000000" w:fill="FFFFFF"/>
            <w:vAlign w:val="center"/>
            <w:hideMark/>
          </w:tcPr>
          <w:p w14:paraId="5FC73F66"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2F2F2"/>
            <w:noWrap/>
            <w:vAlign w:val="bottom"/>
            <w:hideMark/>
          </w:tcPr>
          <w:p w14:paraId="79D821B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739163E1"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EFF1D9"/>
            <w:noWrap/>
            <w:vAlign w:val="bottom"/>
            <w:hideMark/>
          </w:tcPr>
          <w:p w14:paraId="2BB1B43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86" w:type="dxa"/>
            <w:tcBorders>
              <w:top w:val="nil"/>
              <w:left w:val="nil"/>
              <w:bottom w:val="nil"/>
              <w:right w:val="nil"/>
            </w:tcBorders>
            <w:shd w:val="clear" w:color="000000" w:fill="FFFFFF"/>
            <w:vAlign w:val="center"/>
            <w:hideMark/>
          </w:tcPr>
          <w:p w14:paraId="5B5A5C3E"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EFF1D9"/>
            <w:noWrap/>
            <w:vAlign w:val="bottom"/>
            <w:hideMark/>
          </w:tcPr>
          <w:p w14:paraId="3491A951"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319466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CF7F8"/>
            <w:noWrap/>
            <w:vAlign w:val="bottom"/>
            <w:hideMark/>
          </w:tcPr>
          <w:p w14:paraId="0BAE4C7D"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96" w:type="dxa"/>
            <w:tcBorders>
              <w:top w:val="nil"/>
              <w:left w:val="nil"/>
              <w:bottom w:val="nil"/>
              <w:right w:val="nil"/>
            </w:tcBorders>
            <w:shd w:val="clear" w:color="000000" w:fill="FFFFFF"/>
            <w:vAlign w:val="center"/>
            <w:hideMark/>
          </w:tcPr>
          <w:p w14:paraId="38B908F0"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CF7F8"/>
            <w:noWrap/>
            <w:vAlign w:val="bottom"/>
            <w:hideMark/>
          </w:tcPr>
          <w:p w14:paraId="2D98BB8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75DEEF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6DCE4"/>
            <w:noWrap/>
            <w:vAlign w:val="bottom"/>
            <w:hideMark/>
          </w:tcPr>
          <w:p w14:paraId="49A4A4C3"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76" w:type="dxa"/>
            <w:tcBorders>
              <w:top w:val="nil"/>
              <w:left w:val="nil"/>
              <w:bottom w:val="nil"/>
              <w:right w:val="nil"/>
            </w:tcBorders>
            <w:shd w:val="clear" w:color="000000" w:fill="FFFFFF"/>
            <w:vAlign w:val="center"/>
            <w:hideMark/>
          </w:tcPr>
          <w:p w14:paraId="4C51A76D"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6DCE4"/>
            <w:noWrap/>
            <w:vAlign w:val="bottom"/>
            <w:hideMark/>
          </w:tcPr>
          <w:p w14:paraId="7390F196"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1A910466"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AF9D3"/>
            <w:noWrap/>
            <w:vAlign w:val="bottom"/>
            <w:hideMark/>
          </w:tcPr>
          <w:p w14:paraId="48628F1A"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24" w:type="dxa"/>
            <w:tcBorders>
              <w:top w:val="nil"/>
              <w:left w:val="nil"/>
              <w:bottom w:val="nil"/>
              <w:right w:val="nil"/>
            </w:tcBorders>
            <w:shd w:val="clear" w:color="000000" w:fill="FFFFFF"/>
            <w:vAlign w:val="center"/>
            <w:hideMark/>
          </w:tcPr>
          <w:p w14:paraId="0818AE51"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AF9D3"/>
            <w:noWrap/>
            <w:vAlign w:val="bottom"/>
            <w:hideMark/>
          </w:tcPr>
          <w:p w14:paraId="35E4130C"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9BB80FD"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FF2CC"/>
            <w:noWrap/>
            <w:vAlign w:val="bottom"/>
            <w:hideMark/>
          </w:tcPr>
          <w:p w14:paraId="79502447"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92" w:type="dxa"/>
            <w:tcBorders>
              <w:top w:val="nil"/>
              <w:left w:val="nil"/>
              <w:bottom w:val="nil"/>
              <w:right w:val="nil"/>
            </w:tcBorders>
            <w:shd w:val="clear" w:color="000000" w:fill="FFFFFF"/>
            <w:vAlign w:val="center"/>
            <w:hideMark/>
          </w:tcPr>
          <w:p w14:paraId="128CA4BE"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FF2CC"/>
            <w:noWrap/>
            <w:vAlign w:val="bottom"/>
            <w:hideMark/>
          </w:tcPr>
          <w:p w14:paraId="3898C4B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7BEB8E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CE4D6"/>
            <w:noWrap/>
            <w:vAlign w:val="bottom"/>
            <w:hideMark/>
          </w:tcPr>
          <w:p w14:paraId="4AC95B4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552" w:type="dxa"/>
            <w:tcBorders>
              <w:top w:val="nil"/>
              <w:left w:val="nil"/>
              <w:bottom w:val="nil"/>
              <w:right w:val="nil"/>
            </w:tcBorders>
            <w:shd w:val="clear" w:color="000000" w:fill="FFFFFF"/>
            <w:vAlign w:val="center"/>
            <w:hideMark/>
          </w:tcPr>
          <w:p w14:paraId="29BE8975"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97" w:type="dxa"/>
            <w:tcBorders>
              <w:top w:val="nil"/>
              <w:left w:val="nil"/>
              <w:bottom w:val="nil"/>
              <w:right w:val="nil"/>
            </w:tcBorders>
            <w:shd w:val="clear" w:color="000000" w:fill="FCE4D6"/>
            <w:noWrap/>
            <w:vAlign w:val="bottom"/>
            <w:hideMark/>
          </w:tcPr>
          <w:p w14:paraId="0DAC13DD"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1D82CE45"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E5DDEF"/>
            <w:noWrap/>
            <w:vAlign w:val="bottom"/>
            <w:hideMark/>
          </w:tcPr>
          <w:p w14:paraId="3E2FDD65"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65" w:type="dxa"/>
            <w:tcBorders>
              <w:top w:val="nil"/>
              <w:left w:val="nil"/>
              <w:bottom w:val="nil"/>
              <w:right w:val="nil"/>
            </w:tcBorders>
            <w:shd w:val="clear" w:color="000000" w:fill="FFFFFF"/>
            <w:vAlign w:val="center"/>
            <w:hideMark/>
          </w:tcPr>
          <w:p w14:paraId="4D4D4B99"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82" w:type="dxa"/>
            <w:tcBorders>
              <w:top w:val="nil"/>
              <w:left w:val="nil"/>
              <w:bottom w:val="nil"/>
              <w:right w:val="nil"/>
            </w:tcBorders>
            <w:shd w:val="clear" w:color="000000" w:fill="E5DDEF"/>
            <w:noWrap/>
            <w:vAlign w:val="bottom"/>
            <w:hideMark/>
          </w:tcPr>
          <w:p w14:paraId="295A199B" w14:textId="77777777" w:rsidR="00E50E6F" w:rsidRPr="00E50E6F" w:rsidRDefault="00E50E6F" w:rsidP="00E50E6F">
            <w:pPr>
              <w:spacing w:after="0" w:line="240" w:lineRule="auto"/>
              <w:rPr>
                <w:rFonts w:ascii="Century Gothic" w:eastAsia="Times New Roman" w:hAnsi="Century Gothic" w:cs="Times New Roman"/>
                <w:color w:val="000000"/>
                <w:kern w:val="0"/>
                <w14:ligatures w14:val="none"/>
              </w:rPr>
            </w:pPr>
            <w:r w:rsidRPr="00E50E6F">
              <w:rPr>
                <w:rFonts w:ascii="Century Gothic" w:eastAsia="Times New Roman" w:hAnsi="Century Gothic" w:cs="Times New Roman"/>
                <w:color w:val="000000"/>
                <w:kern w:val="0"/>
                <w14:ligatures w14:val="none"/>
              </w:rPr>
              <w:t> </w:t>
            </w:r>
          </w:p>
        </w:tc>
      </w:tr>
      <w:tr w:rsidR="00E50E6F" w:rsidRPr="00E50E6F" w14:paraId="2D2AC17D" w14:textId="77777777" w:rsidTr="00E50E6F">
        <w:trPr>
          <w:gridAfter w:val="18"/>
          <w:wAfter w:w="6396" w:type="dxa"/>
          <w:trHeight w:val="240"/>
        </w:trPr>
        <w:tc>
          <w:tcPr>
            <w:tcW w:w="294" w:type="dxa"/>
            <w:tcBorders>
              <w:top w:val="nil"/>
              <w:left w:val="nil"/>
              <w:bottom w:val="nil"/>
              <w:right w:val="nil"/>
            </w:tcBorders>
            <w:shd w:val="clear" w:color="000000" w:fill="E2EFDA"/>
            <w:noWrap/>
            <w:vAlign w:val="bottom"/>
            <w:hideMark/>
          </w:tcPr>
          <w:p w14:paraId="1889FAC0"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16" w:type="dxa"/>
            <w:tcBorders>
              <w:top w:val="nil"/>
              <w:left w:val="nil"/>
              <w:bottom w:val="nil"/>
              <w:right w:val="nil"/>
            </w:tcBorders>
            <w:shd w:val="clear" w:color="000000" w:fill="E2EFDA"/>
            <w:noWrap/>
            <w:vAlign w:val="bottom"/>
            <w:hideMark/>
          </w:tcPr>
          <w:p w14:paraId="00654C0E"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E2EFDA"/>
            <w:noWrap/>
            <w:vAlign w:val="bottom"/>
            <w:hideMark/>
          </w:tcPr>
          <w:p w14:paraId="49236052"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6D32FC3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DEBF7"/>
            <w:noWrap/>
            <w:vAlign w:val="bottom"/>
            <w:hideMark/>
          </w:tcPr>
          <w:p w14:paraId="58028459"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502" w:type="dxa"/>
            <w:tcBorders>
              <w:top w:val="nil"/>
              <w:left w:val="nil"/>
              <w:bottom w:val="nil"/>
              <w:right w:val="nil"/>
            </w:tcBorders>
            <w:shd w:val="clear" w:color="000000" w:fill="DDEBF7"/>
            <w:noWrap/>
            <w:vAlign w:val="bottom"/>
            <w:hideMark/>
          </w:tcPr>
          <w:p w14:paraId="739C375A"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DEBF7"/>
            <w:noWrap/>
            <w:vAlign w:val="bottom"/>
            <w:hideMark/>
          </w:tcPr>
          <w:p w14:paraId="4B045C8C"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015F539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2F2F2"/>
            <w:noWrap/>
            <w:vAlign w:val="bottom"/>
            <w:hideMark/>
          </w:tcPr>
          <w:p w14:paraId="4116441C"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750" w:type="dxa"/>
            <w:tcBorders>
              <w:top w:val="nil"/>
              <w:left w:val="nil"/>
              <w:bottom w:val="nil"/>
              <w:right w:val="nil"/>
            </w:tcBorders>
            <w:shd w:val="clear" w:color="000000" w:fill="F2F2F2"/>
            <w:noWrap/>
            <w:vAlign w:val="bottom"/>
            <w:hideMark/>
          </w:tcPr>
          <w:p w14:paraId="0E3FBCDE"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2F2F2"/>
            <w:noWrap/>
            <w:vAlign w:val="bottom"/>
            <w:hideMark/>
          </w:tcPr>
          <w:p w14:paraId="3E3D55A8"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20BF309"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EFF1D9"/>
            <w:noWrap/>
            <w:vAlign w:val="bottom"/>
            <w:hideMark/>
          </w:tcPr>
          <w:p w14:paraId="2F77746A"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86" w:type="dxa"/>
            <w:tcBorders>
              <w:top w:val="nil"/>
              <w:left w:val="nil"/>
              <w:bottom w:val="nil"/>
              <w:right w:val="nil"/>
            </w:tcBorders>
            <w:shd w:val="clear" w:color="000000" w:fill="EFF1D9"/>
            <w:noWrap/>
            <w:vAlign w:val="bottom"/>
            <w:hideMark/>
          </w:tcPr>
          <w:p w14:paraId="14B9DFA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EFF1D9"/>
            <w:noWrap/>
            <w:vAlign w:val="bottom"/>
            <w:hideMark/>
          </w:tcPr>
          <w:p w14:paraId="39C6A92B"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1554AEBD"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CF7F8"/>
            <w:noWrap/>
            <w:vAlign w:val="bottom"/>
            <w:hideMark/>
          </w:tcPr>
          <w:p w14:paraId="6CC05383"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96" w:type="dxa"/>
            <w:tcBorders>
              <w:top w:val="nil"/>
              <w:left w:val="nil"/>
              <w:bottom w:val="nil"/>
              <w:right w:val="nil"/>
            </w:tcBorders>
            <w:shd w:val="clear" w:color="000000" w:fill="DCF7F8"/>
            <w:noWrap/>
            <w:vAlign w:val="bottom"/>
            <w:hideMark/>
          </w:tcPr>
          <w:p w14:paraId="2950B40A"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CF7F8"/>
            <w:noWrap/>
            <w:vAlign w:val="bottom"/>
            <w:hideMark/>
          </w:tcPr>
          <w:p w14:paraId="1817A965"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ECA3F49"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D6DCE4"/>
            <w:noWrap/>
            <w:vAlign w:val="bottom"/>
            <w:hideMark/>
          </w:tcPr>
          <w:p w14:paraId="0FEACB2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76" w:type="dxa"/>
            <w:tcBorders>
              <w:top w:val="nil"/>
              <w:left w:val="nil"/>
              <w:bottom w:val="nil"/>
              <w:right w:val="nil"/>
            </w:tcBorders>
            <w:shd w:val="clear" w:color="000000" w:fill="D6DCE4"/>
            <w:noWrap/>
            <w:vAlign w:val="bottom"/>
            <w:hideMark/>
          </w:tcPr>
          <w:p w14:paraId="3D81809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D6DCE4"/>
            <w:noWrap/>
            <w:vAlign w:val="bottom"/>
            <w:hideMark/>
          </w:tcPr>
          <w:p w14:paraId="2C303698"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0AB2F19"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AF9D3"/>
            <w:noWrap/>
            <w:vAlign w:val="bottom"/>
            <w:hideMark/>
          </w:tcPr>
          <w:p w14:paraId="523AAFAB"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624" w:type="dxa"/>
            <w:tcBorders>
              <w:top w:val="nil"/>
              <w:left w:val="nil"/>
              <w:bottom w:val="nil"/>
              <w:right w:val="nil"/>
            </w:tcBorders>
            <w:shd w:val="clear" w:color="000000" w:fill="FAF9D3"/>
            <w:noWrap/>
            <w:vAlign w:val="bottom"/>
            <w:hideMark/>
          </w:tcPr>
          <w:p w14:paraId="307207F1"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AF9D3"/>
            <w:noWrap/>
            <w:vAlign w:val="bottom"/>
            <w:hideMark/>
          </w:tcPr>
          <w:p w14:paraId="21A773B5"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300EA159"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FF2CC"/>
            <w:noWrap/>
            <w:vAlign w:val="bottom"/>
            <w:hideMark/>
          </w:tcPr>
          <w:p w14:paraId="3C50AED2"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92" w:type="dxa"/>
            <w:tcBorders>
              <w:top w:val="nil"/>
              <w:left w:val="nil"/>
              <w:bottom w:val="nil"/>
              <w:right w:val="nil"/>
            </w:tcBorders>
            <w:shd w:val="clear" w:color="000000" w:fill="FFF2CC"/>
            <w:noWrap/>
            <w:vAlign w:val="bottom"/>
            <w:hideMark/>
          </w:tcPr>
          <w:p w14:paraId="7E4F7FC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66" w:type="dxa"/>
            <w:tcBorders>
              <w:top w:val="nil"/>
              <w:left w:val="nil"/>
              <w:bottom w:val="nil"/>
              <w:right w:val="nil"/>
            </w:tcBorders>
            <w:shd w:val="clear" w:color="000000" w:fill="FFF2CC"/>
            <w:noWrap/>
            <w:vAlign w:val="bottom"/>
            <w:hideMark/>
          </w:tcPr>
          <w:p w14:paraId="4AE71A04"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1EDDE1FF"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FCE4D6"/>
            <w:noWrap/>
            <w:vAlign w:val="bottom"/>
            <w:hideMark/>
          </w:tcPr>
          <w:p w14:paraId="4133C59C"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552" w:type="dxa"/>
            <w:tcBorders>
              <w:top w:val="nil"/>
              <w:left w:val="nil"/>
              <w:bottom w:val="nil"/>
              <w:right w:val="nil"/>
            </w:tcBorders>
            <w:shd w:val="clear" w:color="000000" w:fill="FCE4D6"/>
            <w:noWrap/>
            <w:vAlign w:val="bottom"/>
            <w:hideMark/>
          </w:tcPr>
          <w:p w14:paraId="7A30C091"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97" w:type="dxa"/>
            <w:tcBorders>
              <w:top w:val="nil"/>
              <w:left w:val="nil"/>
              <w:bottom w:val="nil"/>
              <w:right w:val="nil"/>
            </w:tcBorders>
            <w:shd w:val="clear" w:color="000000" w:fill="FCE4D6"/>
            <w:noWrap/>
            <w:vAlign w:val="bottom"/>
            <w:hideMark/>
          </w:tcPr>
          <w:p w14:paraId="3B588525"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4DF8A9B1"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p>
        </w:tc>
        <w:tc>
          <w:tcPr>
            <w:tcW w:w="266" w:type="dxa"/>
            <w:tcBorders>
              <w:top w:val="nil"/>
              <w:left w:val="nil"/>
              <w:bottom w:val="nil"/>
              <w:right w:val="nil"/>
            </w:tcBorders>
            <w:shd w:val="clear" w:color="000000" w:fill="E5DDEF"/>
            <w:noWrap/>
            <w:vAlign w:val="bottom"/>
            <w:hideMark/>
          </w:tcPr>
          <w:p w14:paraId="5792CF8E"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1465" w:type="dxa"/>
            <w:tcBorders>
              <w:top w:val="nil"/>
              <w:left w:val="nil"/>
              <w:bottom w:val="nil"/>
              <w:right w:val="nil"/>
            </w:tcBorders>
            <w:shd w:val="clear" w:color="000000" w:fill="E5DDEF"/>
            <w:noWrap/>
            <w:vAlign w:val="bottom"/>
            <w:hideMark/>
          </w:tcPr>
          <w:p w14:paraId="363155C6" w14:textId="77777777" w:rsidR="00E50E6F" w:rsidRPr="00E50E6F" w:rsidRDefault="00E50E6F" w:rsidP="00E50E6F">
            <w:pPr>
              <w:spacing w:after="0" w:line="240" w:lineRule="auto"/>
              <w:rPr>
                <w:rFonts w:ascii="Aptos Narrow" w:eastAsia="Times New Roman" w:hAnsi="Aptos Narrow" w:cs="Times New Roman"/>
                <w:color w:val="000000"/>
                <w:kern w:val="0"/>
                <w:sz w:val="16"/>
                <w:szCs w:val="16"/>
                <w14:ligatures w14:val="none"/>
              </w:rPr>
            </w:pPr>
            <w:r w:rsidRPr="00E50E6F">
              <w:rPr>
                <w:rFonts w:ascii="Aptos Narrow" w:eastAsia="Times New Roman" w:hAnsi="Aptos Narrow" w:cs="Times New Roman"/>
                <w:color w:val="000000"/>
                <w:kern w:val="0"/>
                <w:sz w:val="16"/>
                <w:szCs w:val="16"/>
                <w14:ligatures w14:val="none"/>
              </w:rPr>
              <w:t> </w:t>
            </w:r>
          </w:p>
        </w:tc>
        <w:tc>
          <w:tcPr>
            <w:tcW w:w="282" w:type="dxa"/>
            <w:tcBorders>
              <w:top w:val="nil"/>
              <w:left w:val="nil"/>
              <w:bottom w:val="nil"/>
              <w:right w:val="nil"/>
            </w:tcBorders>
            <w:shd w:val="clear" w:color="000000" w:fill="E5DDEF"/>
            <w:noWrap/>
            <w:vAlign w:val="bottom"/>
            <w:hideMark/>
          </w:tcPr>
          <w:p w14:paraId="1DB468F2"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r>
      <w:tr w:rsidR="00E50E6F" w:rsidRPr="00E50E6F" w14:paraId="0432005E" w14:textId="77777777" w:rsidTr="00E50E6F">
        <w:trPr>
          <w:gridAfter w:val="18"/>
          <w:wAfter w:w="6396" w:type="dxa"/>
          <w:trHeight w:val="1665"/>
        </w:trPr>
        <w:tc>
          <w:tcPr>
            <w:tcW w:w="294" w:type="dxa"/>
            <w:tcBorders>
              <w:top w:val="nil"/>
              <w:left w:val="nil"/>
              <w:bottom w:val="nil"/>
              <w:right w:val="nil"/>
            </w:tcBorders>
            <w:shd w:val="clear" w:color="000000" w:fill="E2EFDA"/>
            <w:noWrap/>
            <w:vAlign w:val="bottom"/>
            <w:hideMark/>
          </w:tcPr>
          <w:p w14:paraId="5C4DAD61" w14:textId="77777777" w:rsidR="00E50E6F" w:rsidRPr="00E50E6F" w:rsidRDefault="00E50E6F" w:rsidP="00E50E6F">
            <w:pPr>
              <w:spacing w:after="0" w:line="240" w:lineRule="auto"/>
              <w:rPr>
                <w:rFonts w:ascii="Century Gothic" w:eastAsia="Times New Roman" w:hAnsi="Century Gothic" w:cs="Times New Roman"/>
                <w:color w:val="000000"/>
                <w:kern w:val="0"/>
                <w14:ligatures w14:val="none"/>
              </w:rPr>
            </w:pPr>
            <w:r w:rsidRPr="00E50E6F">
              <w:rPr>
                <w:rFonts w:ascii="Century Gothic" w:eastAsia="Times New Roman" w:hAnsi="Century Gothic" w:cs="Times New Roman"/>
                <w:color w:val="000000"/>
                <w:kern w:val="0"/>
                <w14:ligatures w14:val="none"/>
              </w:rPr>
              <w:t> </w:t>
            </w:r>
          </w:p>
        </w:tc>
        <w:tc>
          <w:tcPr>
            <w:tcW w:w="1416" w:type="dxa"/>
            <w:tcBorders>
              <w:top w:val="nil"/>
              <w:left w:val="nil"/>
              <w:bottom w:val="nil"/>
              <w:right w:val="nil"/>
            </w:tcBorders>
            <w:shd w:val="clear" w:color="000000" w:fill="FFFFFF"/>
            <w:vAlign w:val="center"/>
            <w:hideMark/>
          </w:tcPr>
          <w:p w14:paraId="2B013B54"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E2EFDA"/>
            <w:noWrap/>
            <w:vAlign w:val="bottom"/>
            <w:hideMark/>
          </w:tcPr>
          <w:p w14:paraId="694DDE3B"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6B5359AB"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DEBF7"/>
            <w:noWrap/>
            <w:vAlign w:val="bottom"/>
            <w:hideMark/>
          </w:tcPr>
          <w:p w14:paraId="77A3E5F6"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502" w:type="dxa"/>
            <w:tcBorders>
              <w:top w:val="nil"/>
              <w:left w:val="nil"/>
              <w:bottom w:val="nil"/>
              <w:right w:val="nil"/>
            </w:tcBorders>
            <w:shd w:val="clear" w:color="000000" w:fill="FFFFFF"/>
            <w:vAlign w:val="center"/>
            <w:hideMark/>
          </w:tcPr>
          <w:p w14:paraId="65B9FD7C"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DEBF7"/>
            <w:noWrap/>
            <w:vAlign w:val="bottom"/>
            <w:hideMark/>
          </w:tcPr>
          <w:p w14:paraId="2B3E6646"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13E6584F"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2F2F2"/>
            <w:noWrap/>
            <w:vAlign w:val="bottom"/>
            <w:hideMark/>
          </w:tcPr>
          <w:p w14:paraId="06D6901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750" w:type="dxa"/>
            <w:tcBorders>
              <w:top w:val="nil"/>
              <w:left w:val="nil"/>
              <w:bottom w:val="nil"/>
              <w:right w:val="nil"/>
            </w:tcBorders>
            <w:shd w:val="clear" w:color="000000" w:fill="FFFFFF"/>
            <w:vAlign w:val="center"/>
            <w:hideMark/>
          </w:tcPr>
          <w:p w14:paraId="706371F6"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2F2F2"/>
            <w:noWrap/>
            <w:vAlign w:val="bottom"/>
            <w:hideMark/>
          </w:tcPr>
          <w:p w14:paraId="3217EADF"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A9A344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EFF1D9"/>
            <w:noWrap/>
            <w:vAlign w:val="bottom"/>
            <w:hideMark/>
          </w:tcPr>
          <w:p w14:paraId="68D40AF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86" w:type="dxa"/>
            <w:tcBorders>
              <w:top w:val="nil"/>
              <w:left w:val="nil"/>
              <w:bottom w:val="nil"/>
              <w:right w:val="nil"/>
            </w:tcBorders>
            <w:shd w:val="clear" w:color="000000" w:fill="FFFFFF"/>
            <w:vAlign w:val="center"/>
            <w:hideMark/>
          </w:tcPr>
          <w:p w14:paraId="29B48B28"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EFF1D9"/>
            <w:noWrap/>
            <w:vAlign w:val="bottom"/>
            <w:hideMark/>
          </w:tcPr>
          <w:p w14:paraId="0E4B3B93"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77393929"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CF7F8"/>
            <w:noWrap/>
            <w:vAlign w:val="bottom"/>
            <w:hideMark/>
          </w:tcPr>
          <w:p w14:paraId="6952D407"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96" w:type="dxa"/>
            <w:tcBorders>
              <w:top w:val="nil"/>
              <w:left w:val="nil"/>
              <w:bottom w:val="nil"/>
              <w:right w:val="nil"/>
            </w:tcBorders>
            <w:shd w:val="clear" w:color="000000" w:fill="FFFFFF"/>
            <w:vAlign w:val="center"/>
            <w:hideMark/>
          </w:tcPr>
          <w:p w14:paraId="299CED61"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CF7F8"/>
            <w:noWrap/>
            <w:vAlign w:val="bottom"/>
            <w:hideMark/>
          </w:tcPr>
          <w:p w14:paraId="044B7E1B"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F31797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D6DCE4"/>
            <w:noWrap/>
            <w:vAlign w:val="bottom"/>
            <w:hideMark/>
          </w:tcPr>
          <w:p w14:paraId="080CE7A1"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76" w:type="dxa"/>
            <w:tcBorders>
              <w:top w:val="nil"/>
              <w:left w:val="nil"/>
              <w:bottom w:val="nil"/>
              <w:right w:val="nil"/>
            </w:tcBorders>
            <w:shd w:val="clear" w:color="000000" w:fill="FFFFFF"/>
            <w:vAlign w:val="center"/>
            <w:hideMark/>
          </w:tcPr>
          <w:p w14:paraId="721EBD76"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D6DCE4"/>
            <w:noWrap/>
            <w:vAlign w:val="bottom"/>
            <w:hideMark/>
          </w:tcPr>
          <w:p w14:paraId="20575DFE"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2BD9225"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AF9D3"/>
            <w:noWrap/>
            <w:vAlign w:val="bottom"/>
            <w:hideMark/>
          </w:tcPr>
          <w:p w14:paraId="4D9C6A1C"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624" w:type="dxa"/>
            <w:tcBorders>
              <w:top w:val="nil"/>
              <w:left w:val="nil"/>
              <w:bottom w:val="nil"/>
              <w:right w:val="nil"/>
            </w:tcBorders>
            <w:shd w:val="clear" w:color="000000" w:fill="FFFFFF"/>
            <w:vAlign w:val="center"/>
            <w:hideMark/>
          </w:tcPr>
          <w:p w14:paraId="049F97C1"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AF9D3"/>
            <w:noWrap/>
            <w:vAlign w:val="bottom"/>
            <w:hideMark/>
          </w:tcPr>
          <w:p w14:paraId="798D89F2"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45F20A0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FF2CC"/>
            <w:noWrap/>
            <w:vAlign w:val="bottom"/>
            <w:hideMark/>
          </w:tcPr>
          <w:p w14:paraId="71771417"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92" w:type="dxa"/>
            <w:tcBorders>
              <w:top w:val="nil"/>
              <w:left w:val="nil"/>
              <w:bottom w:val="nil"/>
              <w:right w:val="nil"/>
            </w:tcBorders>
            <w:shd w:val="clear" w:color="000000" w:fill="FFFFFF"/>
            <w:vAlign w:val="center"/>
            <w:hideMark/>
          </w:tcPr>
          <w:p w14:paraId="004AB1FE"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66" w:type="dxa"/>
            <w:tcBorders>
              <w:top w:val="nil"/>
              <w:left w:val="nil"/>
              <w:bottom w:val="nil"/>
              <w:right w:val="nil"/>
            </w:tcBorders>
            <w:shd w:val="clear" w:color="000000" w:fill="FFF2CC"/>
            <w:noWrap/>
            <w:vAlign w:val="bottom"/>
            <w:hideMark/>
          </w:tcPr>
          <w:p w14:paraId="4C9B05A9"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7234FA9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FCE4D6"/>
            <w:noWrap/>
            <w:vAlign w:val="bottom"/>
            <w:hideMark/>
          </w:tcPr>
          <w:p w14:paraId="757D4A30"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552" w:type="dxa"/>
            <w:tcBorders>
              <w:top w:val="nil"/>
              <w:left w:val="nil"/>
              <w:bottom w:val="nil"/>
              <w:right w:val="nil"/>
            </w:tcBorders>
            <w:shd w:val="clear" w:color="000000" w:fill="FFFFFF"/>
            <w:vAlign w:val="center"/>
            <w:hideMark/>
          </w:tcPr>
          <w:p w14:paraId="62941895"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97" w:type="dxa"/>
            <w:tcBorders>
              <w:top w:val="nil"/>
              <w:left w:val="nil"/>
              <w:bottom w:val="nil"/>
              <w:right w:val="nil"/>
            </w:tcBorders>
            <w:shd w:val="clear" w:color="000000" w:fill="FCE4D6"/>
            <w:noWrap/>
            <w:vAlign w:val="bottom"/>
            <w:hideMark/>
          </w:tcPr>
          <w:p w14:paraId="668003CA"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22" w:type="dxa"/>
            <w:tcBorders>
              <w:top w:val="nil"/>
              <w:left w:val="nil"/>
              <w:bottom w:val="nil"/>
              <w:right w:val="nil"/>
            </w:tcBorders>
            <w:shd w:val="clear" w:color="auto" w:fill="auto"/>
            <w:noWrap/>
            <w:vAlign w:val="bottom"/>
            <w:hideMark/>
          </w:tcPr>
          <w:p w14:paraId="581E394B"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p>
        </w:tc>
        <w:tc>
          <w:tcPr>
            <w:tcW w:w="266" w:type="dxa"/>
            <w:tcBorders>
              <w:top w:val="nil"/>
              <w:left w:val="nil"/>
              <w:bottom w:val="nil"/>
              <w:right w:val="nil"/>
            </w:tcBorders>
            <w:shd w:val="clear" w:color="000000" w:fill="E5DDEF"/>
            <w:noWrap/>
            <w:vAlign w:val="bottom"/>
            <w:hideMark/>
          </w:tcPr>
          <w:p w14:paraId="1A88D514" w14:textId="77777777" w:rsidR="00E50E6F" w:rsidRPr="00E50E6F" w:rsidRDefault="00E50E6F" w:rsidP="00E50E6F">
            <w:pPr>
              <w:spacing w:after="0" w:line="240" w:lineRule="auto"/>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1465" w:type="dxa"/>
            <w:tcBorders>
              <w:top w:val="nil"/>
              <w:left w:val="nil"/>
              <w:bottom w:val="nil"/>
              <w:right w:val="nil"/>
            </w:tcBorders>
            <w:shd w:val="clear" w:color="000000" w:fill="FFFFFF"/>
            <w:vAlign w:val="center"/>
            <w:hideMark/>
          </w:tcPr>
          <w:p w14:paraId="0E632A26" w14:textId="77777777" w:rsidR="00E50E6F" w:rsidRPr="00E50E6F" w:rsidRDefault="00E50E6F" w:rsidP="00E50E6F">
            <w:pPr>
              <w:spacing w:after="0" w:line="240" w:lineRule="auto"/>
              <w:jc w:val="center"/>
              <w:rPr>
                <w:rFonts w:ascii="Century Gothic" w:eastAsia="Times New Roman" w:hAnsi="Century Gothic" w:cs="Times New Roman"/>
                <w:color w:val="000000"/>
                <w:kern w:val="0"/>
                <w:sz w:val="16"/>
                <w:szCs w:val="16"/>
                <w14:ligatures w14:val="none"/>
              </w:rPr>
            </w:pPr>
            <w:r w:rsidRPr="00E50E6F">
              <w:rPr>
                <w:rFonts w:ascii="Century Gothic" w:eastAsia="Times New Roman" w:hAnsi="Century Gothic" w:cs="Times New Roman"/>
                <w:color w:val="000000"/>
                <w:kern w:val="0"/>
                <w:sz w:val="16"/>
                <w:szCs w:val="16"/>
                <w14:ligatures w14:val="none"/>
              </w:rPr>
              <w:t> </w:t>
            </w:r>
          </w:p>
        </w:tc>
        <w:tc>
          <w:tcPr>
            <w:tcW w:w="282" w:type="dxa"/>
            <w:tcBorders>
              <w:top w:val="nil"/>
              <w:left w:val="nil"/>
              <w:bottom w:val="nil"/>
              <w:right w:val="nil"/>
            </w:tcBorders>
            <w:shd w:val="clear" w:color="000000" w:fill="E5DDEF"/>
            <w:noWrap/>
            <w:vAlign w:val="bottom"/>
            <w:hideMark/>
          </w:tcPr>
          <w:p w14:paraId="0D54AB08" w14:textId="77777777" w:rsidR="00E50E6F" w:rsidRPr="00E50E6F" w:rsidRDefault="00E50E6F" w:rsidP="00E50E6F">
            <w:pPr>
              <w:spacing w:after="0" w:line="240" w:lineRule="auto"/>
              <w:rPr>
                <w:rFonts w:ascii="Century Gothic" w:eastAsia="Times New Roman" w:hAnsi="Century Gothic" w:cs="Times New Roman"/>
                <w:color w:val="000000"/>
                <w:kern w:val="0"/>
                <w14:ligatures w14:val="none"/>
              </w:rPr>
            </w:pPr>
            <w:r w:rsidRPr="00E50E6F">
              <w:rPr>
                <w:rFonts w:ascii="Century Gothic" w:eastAsia="Times New Roman" w:hAnsi="Century Gothic" w:cs="Times New Roman"/>
                <w:color w:val="000000"/>
                <w:kern w:val="0"/>
                <w14:ligatures w14:val="none"/>
              </w:rPr>
              <w:t> </w:t>
            </w:r>
          </w:p>
        </w:tc>
      </w:tr>
      <w:tr w:rsidR="00E50E6F" w:rsidRPr="00E50E6F" w14:paraId="06E41ECC" w14:textId="77777777" w:rsidTr="00E50E6F">
        <w:trPr>
          <w:gridAfter w:val="18"/>
          <w:wAfter w:w="6396" w:type="dxa"/>
          <w:trHeight w:val="240"/>
        </w:trPr>
        <w:tc>
          <w:tcPr>
            <w:tcW w:w="294" w:type="dxa"/>
            <w:tcBorders>
              <w:top w:val="nil"/>
              <w:left w:val="nil"/>
              <w:bottom w:val="nil"/>
              <w:right w:val="nil"/>
            </w:tcBorders>
            <w:shd w:val="clear" w:color="000000" w:fill="E2EFDA"/>
            <w:noWrap/>
            <w:vAlign w:val="bottom"/>
            <w:hideMark/>
          </w:tcPr>
          <w:p w14:paraId="0D44BAF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16" w:type="dxa"/>
            <w:tcBorders>
              <w:top w:val="nil"/>
              <w:left w:val="nil"/>
              <w:bottom w:val="nil"/>
              <w:right w:val="nil"/>
            </w:tcBorders>
            <w:shd w:val="clear" w:color="000000" w:fill="E2EFDA"/>
            <w:noWrap/>
            <w:vAlign w:val="bottom"/>
            <w:hideMark/>
          </w:tcPr>
          <w:p w14:paraId="20C46A26"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E2EFDA"/>
            <w:noWrap/>
            <w:vAlign w:val="bottom"/>
            <w:hideMark/>
          </w:tcPr>
          <w:p w14:paraId="2A28E8EE"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7E7CC3FB"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DDEBF7"/>
            <w:noWrap/>
            <w:vAlign w:val="bottom"/>
            <w:hideMark/>
          </w:tcPr>
          <w:p w14:paraId="1377660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502" w:type="dxa"/>
            <w:tcBorders>
              <w:top w:val="nil"/>
              <w:left w:val="nil"/>
              <w:bottom w:val="nil"/>
              <w:right w:val="nil"/>
            </w:tcBorders>
            <w:shd w:val="clear" w:color="000000" w:fill="DDEBF7"/>
            <w:noWrap/>
            <w:vAlign w:val="bottom"/>
            <w:hideMark/>
          </w:tcPr>
          <w:p w14:paraId="6690E48A"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DDEBF7"/>
            <w:noWrap/>
            <w:vAlign w:val="bottom"/>
            <w:hideMark/>
          </w:tcPr>
          <w:p w14:paraId="5F9C7A77"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11131C7F"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F2F2F2"/>
            <w:noWrap/>
            <w:vAlign w:val="bottom"/>
            <w:hideMark/>
          </w:tcPr>
          <w:p w14:paraId="2538F1E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750" w:type="dxa"/>
            <w:tcBorders>
              <w:top w:val="nil"/>
              <w:left w:val="nil"/>
              <w:bottom w:val="nil"/>
              <w:right w:val="nil"/>
            </w:tcBorders>
            <w:shd w:val="clear" w:color="000000" w:fill="F2F2F2"/>
            <w:noWrap/>
            <w:vAlign w:val="bottom"/>
            <w:hideMark/>
          </w:tcPr>
          <w:p w14:paraId="14A411FE"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F2F2F2"/>
            <w:noWrap/>
            <w:vAlign w:val="bottom"/>
            <w:hideMark/>
          </w:tcPr>
          <w:p w14:paraId="7552FB29"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0B7A5573"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EFF1D9"/>
            <w:noWrap/>
            <w:vAlign w:val="bottom"/>
            <w:hideMark/>
          </w:tcPr>
          <w:p w14:paraId="6F2CD280"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686" w:type="dxa"/>
            <w:tcBorders>
              <w:top w:val="nil"/>
              <w:left w:val="nil"/>
              <w:bottom w:val="nil"/>
              <w:right w:val="nil"/>
            </w:tcBorders>
            <w:shd w:val="clear" w:color="000000" w:fill="EFF1D9"/>
            <w:noWrap/>
            <w:vAlign w:val="bottom"/>
            <w:hideMark/>
          </w:tcPr>
          <w:p w14:paraId="25945B68"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EFF1D9"/>
            <w:noWrap/>
            <w:vAlign w:val="bottom"/>
            <w:hideMark/>
          </w:tcPr>
          <w:p w14:paraId="478375A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19447AF5"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DCF7F8"/>
            <w:noWrap/>
            <w:vAlign w:val="bottom"/>
            <w:hideMark/>
          </w:tcPr>
          <w:p w14:paraId="732DB7D5"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96" w:type="dxa"/>
            <w:tcBorders>
              <w:top w:val="nil"/>
              <w:left w:val="nil"/>
              <w:bottom w:val="nil"/>
              <w:right w:val="nil"/>
            </w:tcBorders>
            <w:shd w:val="clear" w:color="000000" w:fill="DCF7F8"/>
            <w:noWrap/>
            <w:vAlign w:val="bottom"/>
            <w:hideMark/>
          </w:tcPr>
          <w:p w14:paraId="3BF25460"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DCF7F8"/>
            <w:noWrap/>
            <w:vAlign w:val="bottom"/>
            <w:hideMark/>
          </w:tcPr>
          <w:p w14:paraId="5A9BB33A"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2237956F"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D6DCE4"/>
            <w:noWrap/>
            <w:vAlign w:val="bottom"/>
            <w:hideMark/>
          </w:tcPr>
          <w:p w14:paraId="496C833D"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676" w:type="dxa"/>
            <w:tcBorders>
              <w:top w:val="nil"/>
              <w:left w:val="nil"/>
              <w:bottom w:val="nil"/>
              <w:right w:val="nil"/>
            </w:tcBorders>
            <w:shd w:val="clear" w:color="000000" w:fill="D6DCE4"/>
            <w:noWrap/>
            <w:vAlign w:val="bottom"/>
            <w:hideMark/>
          </w:tcPr>
          <w:p w14:paraId="62F392AD"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D6DCE4"/>
            <w:noWrap/>
            <w:vAlign w:val="bottom"/>
            <w:hideMark/>
          </w:tcPr>
          <w:p w14:paraId="354ED6AF"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2C8EB744"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FAF9D3"/>
            <w:noWrap/>
            <w:vAlign w:val="bottom"/>
            <w:hideMark/>
          </w:tcPr>
          <w:p w14:paraId="7A196E50"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624" w:type="dxa"/>
            <w:tcBorders>
              <w:top w:val="nil"/>
              <w:left w:val="nil"/>
              <w:bottom w:val="nil"/>
              <w:right w:val="nil"/>
            </w:tcBorders>
            <w:shd w:val="clear" w:color="000000" w:fill="FAF9D3"/>
            <w:noWrap/>
            <w:vAlign w:val="bottom"/>
            <w:hideMark/>
          </w:tcPr>
          <w:p w14:paraId="3CA9DF42"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FAF9D3"/>
            <w:noWrap/>
            <w:vAlign w:val="bottom"/>
            <w:hideMark/>
          </w:tcPr>
          <w:p w14:paraId="5BE6CBE7"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40295075"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FFF2CC"/>
            <w:noWrap/>
            <w:vAlign w:val="bottom"/>
            <w:hideMark/>
          </w:tcPr>
          <w:p w14:paraId="0C0075CB"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92" w:type="dxa"/>
            <w:tcBorders>
              <w:top w:val="nil"/>
              <w:left w:val="nil"/>
              <w:bottom w:val="nil"/>
              <w:right w:val="nil"/>
            </w:tcBorders>
            <w:shd w:val="clear" w:color="000000" w:fill="FFF2CC"/>
            <w:noWrap/>
            <w:vAlign w:val="bottom"/>
            <w:hideMark/>
          </w:tcPr>
          <w:p w14:paraId="08B3A5B2"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66" w:type="dxa"/>
            <w:tcBorders>
              <w:top w:val="nil"/>
              <w:left w:val="nil"/>
              <w:bottom w:val="nil"/>
              <w:right w:val="nil"/>
            </w:tcBorders>
            <w:shd w:val="clear" w:color="000000" w:fill="FFF2CC"/>
            <w:noWrap/>
            <w:vAlign w:val="bottom"/>
            <w:hideMark/>
          </w:tcPr>
          <w:p w14:paraId="6EE852EF"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61C2A0A5"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FCE4D6"/>
            <w:noWrap/>
            <w:vAlign w:val="bottom"/>
            <w:hideMark/>
          </w:tcPr>
          <w:p w14:paraId="0299C3AB"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552" w:type="dxa"/>
            <w:tcBorders>
              <w:top w:val="nil"/>
              <w:left w:val="nil"/>
              <w:bottom w:val="nil"/>
              <w:right w:val="nil"/>
            </w:tcBorders>
            <w:shd w:val="clear" w:color="000000" w:fill="FCE4D6"/>
            <w:noWrap/>
            <w:vAlign w:val="bottom"/>
            <w:hideMark/>
          </w:tcPr>
          <w:p w14:paraId="5FF435E9"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97" w:type="dxa"/>
            <w:tcBorders>
              <w:top w:val="nil"/>
              <w:left w:val="nil"/>
              <w:bottom w:val="nil"/>
              <w:right w:val="nil"/>
            </w:tcBorders>
            <w:shd w:val="clear" w:color="000000" w:fill="FCE4D6"/>
            <w:noWrap/>
            <w:vAlign w:val="bottom"/>
            <w:hideMark/>
          </w:tcPr>
          <w:p w14:paraId="36C50DBB"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22" w:type="dxa"/>
            <w:tcBorders>
              <w:top w:val="nil"/>
              <w:left w:val="nil"/>
              <w:bottom w:val="nil"/>
              <w:right w:val="nil"/>
            </w:tcBorders>
            <w:shd w:val="clear" w:color="auto" w:fill="auto"/>
            <w:noWrap/>
            <w:vAlign w:val="bottom"/>
            <w:hideMark/>
          </w:tcPr>
          <w:p w14:paraId="40AC807F"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p>
        </w:tc>
        <w:tc>
          <w:tcPr>
            <w:tcW w:w="266" w:type="dxa"/>
            <w:tcBorders>
              <w:top w:val="nil"/>
              <w:left w:val="nil"/>
              <w:bottom w:val="nil"/>
              <w:right w:val="nil"/>
            </w:tcBorders>
            <w:shd w:val="clear" w:color="000000" w:fill="E5DDEF"/>
            <w:noWrap/>
            <w:vAlign w:val="bottom"/>
            <w:hideMark/>
          </w:tcPr>
          <w:p w14:paraId="34CA5F81"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1465" w:type="dxa"/>
            <w:tcBorders>
              <w:top w:val="nil"/>
              <w:left w:val="nil"/>
              <w:bottom w:val="nil"/>
              <w:right w:val="nil"/>
            </w:tcBorders>
            <w:shd w:val="clear" w:color="000000" w:fill="E5DDEF"/>
            <w:noWrap/>
            <w:vAlign w:val="bottom"/>
            <w:hideMark/>
          </w:tcPr>
          <w:p w14:paraId="52BEA9C2"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c>
          <w:tcPr>
            <w:tcW w:w="282" w:type="dxa"/>
            <w:tcBorders>
              <w:top w:val="nil"/>
              <w:left w:val="nil"/>
              <w:bottom w:val="nil"/>
              <w:right w:val="nil"/>
            </w:tcBorders>
            <w:shd w:val="clear" w:color="000000" w:fill="E5DDEF"/>
            <w:noWrap/>
            <w:vAlign w:val="bottom"/>
            <w:hideMark/>
          </w:tcPr>
          <w:p w14:paraId="778365C5" w14:textId="77777777" w:rsidR="00E50E6F" w:rsidRPr="00E50E6F" w:rsidRDefault="00E50E6F" w:rsidP="00E50E6F">
            <w:pPr>
              <w:spacing w:after="0" w:line="240" w:lineRule="auto"/>
              <w:rPr>
                <w:rFonts w:ascii="Aptos Narrow" w:eastAsia="Times New Roman" w:hAnsi="Aptos Narrow" w:cs="Times New Roman"/>
                <w:color w:val="000000"/>
                <w:kern w:val="0"/>
                <w14:ligatures w14:val="none"/>
              </w:rPr>
            </w:pPr>
            <w:r w:rsidRPr="00E50E6F">
              <w:rPr>
                <w:rFonts w:ascii="Aptos Narrow" w:eastAsia="Times New Roman" w:hAnsi="Aptos Narrow" w:cs="Times New Roman"/>
                <w:color w:val="000000"/>
                <w:kern w:val="0"/>
                <w14:ligatures w14:val="none"/>
              </w:rPr>
              <w:t> </w:t>
            </w:r>
          </w:p>
        </w:tc>
      </w:tr>
    </w:tbl>
    <w:p w14:paraId="5D719F37" w14:textId="77777777" w:rsidR="000C21F4" w:rsidRDefault="000C21F4" w:rsidP="000C21F4">
      <w:pPr>
        <w:jc w:val="both"/>
        <w:rPr>
          <w:rFonts w:ascii="Century Gothic" w:hAnsi="Century Gothic"/>
          <w:color w:val="595959" w:themeColor="text1" w:themeTint="A6"/>
          <w:sz w:val="36"/>
          <w:szCs w:val="36"/>
        </w:rPr>
      </w:pPr>
    </w:p>
    <w:p w14:paraId="6AF5FA70" w14:textId="77777777" w:rsidR="000C21F4" w:rsidRDefault="000C21F4" w:rsidP="000C21F4">
      <w:pPr>
        <w:rPr>
          <w:rFonts w:ascii="Century Gothic" w:hAnsi="Century Gothic"/>
          <w:color w:val="595959" w:themeColor="text1" w:themeTint="A6"/>
          <w:sz w:val="36"/>
          <w:szCs w:val="36"/>
        </w:rPr>
      </w:pPr>
    </w:p>
    <w:tbl>
      <w:tblPr>
        <w:tblStyle w:val="TableGrid"/>
        <w:tblW w:w="227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70"/>
      </w:tblGrid>
      <w:tr w:rsidR="000C21F4" w:rsidRPr="00F94DDA" w14:paraId="434155B3" w14:textId="77777777" w:rsidTr="000C21F4">
        <w:trPr>
          <w:trHeight w:val="3002"/>
        </w:trPr>
        <w:tc>
          <w:tcPr>
            <w:tcW w:w="22770" w:type="dxa"/>
          </w:tcPr>
          <w:p w14:paraId="79958562" w14:textId="77777777" w:rsidR="000C21F4" w:rsidRPr="00F94DDA" w:rsidRDefault="000C21F4" w:rsidP="00EB3FC7">
            <w:pPr>
              <w:jc w:val="center"/>
              <w:rPr>
                <w:rFonts w:ascii="Century Gothic" w:hAnsi="Century Gothic"/>
                <w:b/>
                <w:sz w:val="20"/>
              </w:rPr>
            </w:pPr>
          </w:p>
          <w:p w14:paraId="782AF39D" w14:textId="77777777" w:rsidR="000C21F4" w:rsidRPr="00F94DDA" w:rsidRDefault="000C21F4" w:rsidP="00EB3FC7">
            <w:pPr>
              <w:jc w:val="center"/>
              <w:rPr>
                <w:rFonts w:ascii="Century Gothic" w:hAnsi="Century Gothic"/>
                <w:b/>
                <w:sz w:val="20"/>
              </w:rPr>
            </w:pPr>
            <w:r w:rsidRPr="00F94DDA">
              <w:rPr>
                <w:rFonts w:ascii="Century Gothic" w:hAnsi="Century Gothic"/>
                <w:b/>
                <w:sz w:val="20"/>
              </w:rPr>
              <w:t>DISCLAIMER</w:t>
            </w:r>
          </w:p>
          <w:p w14:paraId="22D0C759" w14:textId="77777777" w:rsidR="000C21F4" w:rsidRPr="00F94DDA" w:rsidRDefault="000C21F4" w:rsidP="00EB3FC7">
            <w:pPr>
              <w:rPr>
                <w:rFonts w:ascii="Century Gothic" w:hAnsi="Century Gothic"/>
                <w:sz w:val="20"/>
              </w:rPr>
            </w:pPr>
          </w:p>
          <w:p w14:paraId="3E7C57CE" w14:textId="77777777" w:rsidR="000C21F4" w:rsidRPr="00F94DDA" w:rsidRDefault="000C21F4" w:rsidP="00EB3FC7">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818207" w14:textId="77777777" w:rsidR="000C21F4" w:rsidRPr="00F94DDA" w:rsidRDefault="000C21F4" w:rsidP="000C21F4">
      <w:pPr>
        <w:spacing w:line="240" w:lineRule="auto"/>
        <w:rPr>
          <w:rFonts w:ascii="Century Gothic" w:hAnsi="Century Gothic"/>
          <w:sz w:val="20"/>
          <w:szCs w:val="20"/>
        </w:rPr>
      </w:pPr>
    </w:p>
    <w:p w14:paraId="4F6623C1" w14:textId="77777777" w:rsidR="000C21F4" w:rsidRPr="00F94DDA" w:rsidRDefault="000C21F4" w:rsidP="000C21F4">
      <w:pPr>
        <w:jc w:val="both"/>
        <w:rPr>
          <w:rFonts w:ascii="Century Gothic" w:hAnsi="Century Gothic"/>
          <w:color w:val="2E74B5" w:themeColor="accent5" w:themeShade="BF"/>
          <w:sz w:val="24"/>
          <w:szCs w:val="24"/>
        </w:rPr>
      </w:pPr>
    </w:p>
    <w:p w14:paraId="1C767B75" w14:textId="77777777" w:rsidR="000C21F4" w:rsidRDefault="000C21F4" w:rsidP="000C21F4">
      <w:pPr>
        <w:rPr>
          <w:rFonts w:ascii="Century Gothic" w:hAnsi="Century Gothic"/>
          <w:color w:val="595959" w:themeColor="text1" w:themeTint="A6"/>
          <w:sz w:val="36"/>
          <w:szCs w:val="36"/>
        </w:rPr>
      </w:pPr>
    </w:p>
    <w:p w14:paraId="086AF0E7" w14:textId="77777777" w:rsidR="000C21F4" w:rsidRPr="00157996" w:rsidRDefault="000C21F4" w:rsidP="000C21F4">
      <w:pPr>
        <w:jc w:val="both"/>
        <w:rPr>
          <w:rFonts w:ascii="Century Gothic" w:hAnsi="Century Gothic"/>
          <w:color w:val="595959" w:themeColor="text1" w:themeTint="A6"/>
          <w:sz w:val="36"/>
          <w:szCs w:val="36"/>
        </w:rPr>
      </w:pPr>
    </w:p>
    <w:p w14:paraId="13EEC48A" w14:textId="77777777" w:rsidR="000C21F4" w:rsidRPr="000C21F4" w:rsidRDefault="000C21F4">
      <w:pPr>
        <w:rPr>
          <w:rFonts w:ascii="Century Gothic" w:hAnsi="Century Gothic"/>
          <w:b/>
          <w:bCs/>
          <w:color w:val="595959" w:themeColor="text1" w:themeTint="A6"/>
          <w:sz w:val="44"/>
          <w:szCs w:val="44"/>
        </w:rPr>
      </w:pPr>
    </w:p>
    <w:sectPr w:rsidR="000C21F4" w:rsidRPr="000C21F4" w:rsidSect="0098579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F4"/>
    <w:rsid w:val="000257E8"/>
    <w:rsid w:val="000C21F4"/>
    <w:rsid w:val="00144D6A"/>
    <w:rsid w:val="0022017E"/>
    <w:rsid w:val="00952345"/>
    <w:rsid w:val="00985798"/>
    <w:rsid w:val="009D4580"/>
    <w:rsid w:val="00A81668"/>
    <w:rsid w:val="00A93C31"/>
    <w:rsid w:val="00C41C6A"/>
    <w:rsid w:val="00D2241B"/>
    <w:rsid w:val="00E50E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8DCA"/>
  <w15:chartTrackingRefBased/>
  <w15:docId w15:val="{3B8A4467-45EA-4164-BA89-4414861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1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1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1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1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1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1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1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1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1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1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1F4"/>
    <w:rPr>
      <w:rFonts w:eastAsiaTheme="majorEastAsia" w:cstheme="majorBidi"/>
      <w:color w:val="272727" w:themeColor="text1" w:themeTint="D8"/>
    </w:rPr>
  </w:style>
  <w:style w:type="paragraph" w:styleId="Title">
    <w:name w:val="Title"/>
    <w:basedOn w:val="Normal"/>
    <w:next w:val="Normal"/>
    <w:link w:val="TitleChar"/>
    <w:uiPriority w:val="10"/>
    <w:qFormat/>
    <w:rsid w:val="000C2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1F4"/>
    <w:pPr>
      <w:spacing w:before="160"/>
      <w:jc w:val="center"/>
    </w:pPr>
    <w:rPr>
      <w:i/>
      <w:iCs/>
      <w:color w:val="404040" w:themeColor="text1" w:themeTint="BF"/>
    </w:rPr>
  </w:style>
  <w:style w:type="character" w:customStyle="1" w:styleId="QuoteChar">
    <w:name w:val="Quote Char"/>
    <w:basedOn w:val="DefaultParagraphFont"/>
    <w:link w:val="Quote"/>
    <w:uiPriority w:val="29"/>
    <w:rsid w:val="000C21F4"/>
    <w:rPr>
      <w:i/>
      <w:iCs/>
      <w:color w:val="404040" w:themeColor="text1" w:themeTint="BF"/>
    </w:rPr>
  </w:style>
  <w:style w:type="paragraph" w:styleId="ListParagraph">
    <w:name w:val="List Paragraph"/>
    <w:basedOn w:val="Normal"/>
    <w:uiPriority w:val="34"/>
    <w:qFormat/>
    <w:rsid w:val="000C21F4"/>
    <w:pPr>
      <w:ind w:left="720"/>
      <w:contextualSpacing/>
    </w:pPr>
  </w:style>
  <w:style w:type="character" w:styleId="IntenseEmphasis">
    <w:name w:val="Intense Emphasis"/>
    <w:basedOn w:val="DefaultParagraphFont"/>
    <w:uiPriority w:val="21"/>
    <w:qFormat/>
    <w:rsid w:val="000C21F4"/>
    <w:rPr>
      <w:i/>
      <w:iCs/>
      <w:color w:val="2F5496" w:themeColor="accent1" w:themeShade="BF"/>
    </w:rPr>
  </w:style>
  <w:style w:type="paragraph" w:styleId="IntenseQuote">
    <w:name w:val="Intense Quote"/>
    <w:basedOn w:val="Normal"/>
    <w:next w:val="Normal"/>
    <w:link w:val="IntenseQuoteChar"/>
    <w:uiPriority w:val="30"/>
    <w:qFormat/>
    <w:rsid w:val="000C2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1F4"/>
    <w:rPr>
      <w:i/>
      <w:iCs/>
      <w:color w:val="2F5496" w:themeColor="accent1" w:themeShade="BF"/>
    </w:rPr>
  </w:style>
  <w:style w:type="character" w:styleId="IntenseReference">
    <w:name w:val="Intense Reference"/>
    <w:basedOn w:val="DefaultParagraphFont"/>
    <w:uiPriority w:val="32"/>
    <w:qFormat/>
    <w:rsid w:val="000C21F4"/>
    <w:rPr>
      <w:b/>
      <w:bCs/>
      <w:smallCaps/>
      <w:color w:val="2F5496" w:themeColor="accent1" w:themeShade="BF"/>
      <w:spacing w:val="5"/>
    </w:rPr>
  </w:style>
  <w:style w:type="table" w:styleId="TableGrid">
    <w:name w:val="Table Grid"/>
    <w:basedOn w:val="TableNormal"/>
    <w:uiPriority w:val="99"/>
    <w:rsid w:val="000C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748">
      <w:bodyDiv w:val="1"/>
      <w:marLeft w:val="0"/>
      <w:marRight w:val="0"/>
      <w:marTop w:val="0"/>
      <w:marBottom w:val="0"/>
      <w:divBdr>
        <w:top w:val="none" w:sz="0" w:space="0" w:color="auto"/>
        <w:left w:val="none" w:sz="0" w:space="0" w:color="auto"/>
        <w:bottom w:val="none" w:sz="0" w:space="0" w:color="auto"/>
        <w:right w:val="none" w:sz="0" w:space="0" w:color="auto"/>
      </w:divBdr>
    </w:div>
    <w:div w:id="1209487726">
      <w:bodyDiv w:val="1"/>
      <w:marLeft w:val="0"/>
      <w:marRight w:val="0"/>
      <w:marTop w:val="0"/>
      <w:marBottom w:val="0"/>
      <w:divBdr>
        <w:top w:val="none" w:sz="0" w:space="0" w:color="auto"/>
        <w:left w:val="none" w:sz="0" w:space="0" w:color="auto"/>
        <w:bottom w:val="none" w:sz="0" w:space="0" w:color="auto"/>
        <w:right w:val="none" w:sz="0" w:space="0" w:color="auto"/>
      </w:divBdr>
    </w:div>
    <w:div w:id="15509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5&amp;utm_source=template-word&amp;utm_medium=content&amp;utm_campaign=As-Is+Scenario+Planning+Map-word-12075&amp;lpa=As-Is+Scenario+Planning+Map+word+1207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4</cp:revision>
  <dcterms:created xsi:type="dcterms:W3CDTF">2024-04-12T16:30:00Z</dcterms:created>
  <dcterms:modified xsi:type="dcterms:W3CDTF">2024-06-09T21:49:00Z</dcterms:modified>
</cp:coreProperties>
</file>