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74FC" w14:textId="53C87544" w:rsidR="00460C54" w:rsidRPr="002162D6" w:rsidRDefault="00B5346C" w:rsidP="0045628D">
      <w:pPr>
        <w:outlineLvl w:val="0"/>
        <w:rPr>
          <w:b/>
          <w:color w:val="595959" w:themeColor="text1" w:themeTint="A6"/>
          <w:sz w:val="46"/>
          <w:szCs w:val="46"/>
        </w:rPr>
      </w:pPr>
      <w:r w:rsidRPr="002162D6">
        <w:rPr>
          <w:b/>
          <w:noProof/>
          <w:color w:val="595959" w:themeColor="text1" w:themeTint="A6"/>
          <w:sz w:val="46"/>
          <w:szCs w:val="46"/>
        </w:rPr>
        <w:drawing>
          <wp:anchor distT="0" distB="0" distL="114300" distR="114300" simplePos="0" relativeHeight="251620864" behindDoc="0" locked="0" layoutInCell="1" allowOverlap="1" wp14:anchorId="2EB484F6" wp14:editId="0FACB655">
            <wp:simplePos x="0" y="0"/>
            <wp:positionH relativeFrom="column">
              <wp:posOffset>3946670</wp:posOffset>
            </wp:positionH>
            <wp:positionV relativeFrom="paragraph">
              <wp:posOffset>-8255</wp:posOffset>
            </wp:positionV>
            <wp:extent cx="3111500" cy="431800"/>
            <wp:effectExtent l="0" t="0" r="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2162D6" w:rsidRPr="002162D6">
        <w:rPr>
          <w:b/>
          <w:noProof/>
          <w:color w:val="595959" w:themeColor="text1" w:themeTint="A6"/>
          <w:sz w:val="46"/>
          <w:szCs w:val="46"/>
        </w:rPr>
        <w:t xml:space="preserve">DIGITAL </w:t>
      </w:r>
      <w:r w:rsidR="003221BC" w:rsidRPr="002162D6">
        <w:rPr>
          <w:b/>
          <w:noProof/>
          <w:color w:val="595959" w:themeColor="text1" w:themeTint="A6"/>
          <w:sz w:val="46"/>
          <w:szCs w:val="46"/>
        </w:rPr>
        <w:t>ADVERTISING PLAN</w:t>
      </w:r>
      <w:r w:rsidR="00224734" w:rsidRPr="002162D6">
        <w:rPr>
          <w:b/>
          <w:noProof/>
          <w:color w:val="595959" w:themeColor="text1" w:themeTint="A6"/>
          <w:sz w:val="46"/>
          <w:szCs w:val="46"/>
        </w:rPr>
        <w:t xml:space="preserve"> </w:t>
      </w:r>
      <w:r w:rsidR="004707CA" w:rsidRPr="002162D6">
        <w:rPr>
          <w:b/>
          <w:noProof/>
          <w:color w:val="595959" w:themeColor="text1" w:themeTint="A6"/>
          <w:sz w:val="46"/>
          <w:szCs w:val="46"/>
        </w:rPr>
        <w:br/>
      </w:r>
      <w:r w:rsidR="00970ACE" w:rsidRPr="002162D6">
        <w:rPr>
          <w:b/>
          <w:noProof/>
          <w:color w:val="595959" w:themeColor="text1" w:themeTint="A6"/>
          <w:sz w:val="46"/>
          <w:szCs w:val="46"/>
        </w:rPr>
        <w:t xml:space="preserve">TEMPLATE </w:t>
      </w:r>
      <w:r w:rsidR="003221BC" w:rsidRPr="002162D6">
        <w:rPr>
          <w:b/>
          <w:noProof/>
          <w:color w:val="595959" w:themeColor="text1" w:themeTint="A6"/>
          <w:sz w:val="46"/>
          <w:szCs w:val="46"/>
        </w:rPr>
        <w:t>EXAMPLE</w:t>
      </w:r>
    </w:p>
    <w:p w14:paraId="373939C2" w14:textId="77777777" w:rsidR="00224734" w:rsidRDefault="00224734" w:rsidP="00D022DF">
      <w:pPr>
        <w:rPr>
          <w:b/>
          <w:color w:val="A6A6A6" w:themeColor="background1" w:themeShade="A6"/>
          <w:sz w:val="32"/>
          <w:szCs w:val="44"/>
        </w:rPr>
      </w:pPr>
    </w:p>
    <w:p w14:paraId="107793F7" w14:textId="6399DC9C" w:rsidR="003221BC" w:rsidRPr="002162D6" w:rsidRDefault="002162D6" w:rsidP="003221BC">
      <w:pPr>
        <w:jc w:val="right"/>
        <w:rPr>
          <w:bCs/>
          <w:color w:val="2E74B5" w:themeColor="accent5" w:themeShade="BF"/>
          <w:sz w:val="52"/>
          <w:szCs w:val="52"/>
        </w:rPr>
      </w:pPr>
      <w:r w:rsidRPr="002162D6">
        <w:rPr>
          <w:bCs/>
          <w:color w:val="2E74B5" w:themeColor="accent5" w:themeShade="BF"/>
          <w:sz w:val="52"/>
          <w:szCs w:val="52"/>
        </w:rPr>
        <w:t xml:space="preserve">DIGITAL </w:t>
      </w:r>
      <w:r w:rsidR="003221BC" w:rsidRPr="002162D6">
        <w:rPr>
          <w:bCs/>
          <w:color w:val="2E74B5" w:themeColor="accent5" w:themeShade="BF"/>
          <w:sz w:val="52"/>
          <w:szCs w:val="52"/>
        </w:rPr>
        <w:t>ADVERTISING PLAN</w:t>
      </w:r>
    </w:p>
    <w:p w14:paraId="737698CA" w14:textId="77777777" w:rsidR="003221BC" w:rsidRDefault="003221BC" w:rsidP="003221BC">
      <w:pPr>
        <w:rPr>
          <w:bCs/>
          <w:color w:val="178079"/>
          <w:sz w:val="32"/>
          <w:szCs w:val="32"/>
        </w:rPr>
      </w:pPr>
    </w:p>
    <w:p w14:paraId="1146FFB6" w14:textId="3C7BD621" w:rsidR="002162D6" w:rsidRPr="002162D6" w:rsidRDefault="002162D6" w:rsidP="003221BC">
      <w:pPr>
        <w:rPr>
          <w:bCs/>
          <w:color w:val="1F4E79" w:themeColor="accent5" w:themeShade="80"/>
          <w:sz w:val="26"/>
          <w:szCs w:val="26"/>
        </w:rPr>
      </w:pPr>
      <w:r w:rsidRPr="002162D6">
        <w:rPr>
          <w:bCs/>
          <w:color w:val="1F4E79" w:themeColor="accent5" w:themeShade="80"/>
          <w:sz w:val="26"/>
          <w:szCs w:val="26"/>
        </w:rPr>
        <w:t xml:space="preserve">Remember to customize the template with your campaign specifics </w:t>
      </w:r>
      <w:r>
        <w:rPr>
          <w:bCs/>
          <w:color w:val="1F4E79" w:themeColor="accent5" w:themeShade="80"/>
          <w:sz w:val="26"/>
          <w:szCs w:val="26"/>
        </w:rPr>
        <w:br/>
      </w:r>
      <w:r w:rsidRPr="002162D6">
        <w:rPr>
          <w:bCs/>
          <w:color w:val="1F4E79" w:themeColor="accent5" w:themeShade="80"/>
          <w:sz w:val="26"/>
          <w:szCs w:val="26"/>
        </w:rPr>
        <w:t xml:space="preserve">and branding to create a comprehensive and effective </w:t>
      </w:r>
      <w:r>
        <w:rPr>
          <w:bCs/>
          <w:color w:val="1F4E79" w:themeColor="accent5" w:themeShade="80"/>
          <w:sz w:val="26"/>
          <w:szCs w:val="26"/>
        </w:rPr>
        <w:br/>
      </w:r>
      <w:r w:rsidRPr="002162D6">
        <w:rPr>
          <w:bCs/>
          <w:color w:val="1F4E79" w:themeColor="accent5" w:themeShade="80"/>
          <w:sz w:val="26"/>
          <w:szCs w:val="26"/>
        </w:rPr>
        <w:t>digital advertising plan.</w:t>
      </w:r>
    </w:p>
    <w:p w14:paraId="0A8798B1" w14:textId="77777777" w:rsidR="002162D6" w:rsidRDefault="002162D6" w:rsidP="003221BC">
      <w:pPr>
        <w:rPr>
          <w:bCs/>
          <w:color w:val="178079"/>
          <w:sz w:val="32"/>
          <w:szCs w:val="32"/>
        </w:rPr>
      </w:pPr>
    </w:p>
    <w:p w14:paraId="034BD8A1" w14:textId="04017A28" w:rsidR="003221BC" w:rsidRDefault="003221BC" w:rsidP="003221BC">
      <w:pPr>
        <w:pStyle w:val="Heading11"/>
        <w:rPr>
          <w:color w:val="67908B"/>
          <w:sz w:val="40"/>
          <w:szCs w:val="40"/>
        </w:rPr>
      </w:pPr>
      <w:r w:rsidRPr="003221BC">
        <w:t>EXECUTIVE SUMMARY</w:t>
      </w:r>
      <w:r>
        <w:tab/>
      </w:r>
      <w:r w:rsidRPr="002162D6">
        <w:rPr>
          <w:color w:val="5B9BD5" w:themeColor="accent5"/>
          <w:sz w:val="40"/>
          <w:szCs w:val="40"/>
        </w:rPr>
        <w:t>1</w:t>
      </w:r>
    </w:p>
    <w:p w14:paraId="1162D73F" w14:textId="1C6E93AB" w:rsidR="003221BC" w:rsidRDefault="00457E3E" w:rsidP="003221BC">
      <w:pPr>
        <w:tabs>
          <w:tab w:val="right" w:pos="11070"/>
        </w:tabs>
        <w:spacing w:after="120" w:line="276" w:lineRule="auto"/>
        <w:rPr>
          <w:bCs/>
          <w:color w:val="595959" w:themeColor="text1" w:themeTint="A6"/>
          <w:sz w:val="20"/>
          <w:szCs w:val="20"/>
        </w:rPr>
      </w:pPr>
      <w:r w:rsidRPr="00457E3E">
        <w:rPr>
          <w:bCs/>
          <w:color w:val="595959" w:themeColor="text1" w:themeTint="A6"/>
          <w:sz w:val="20"/>
          <w:szCs w:val="20"/>
        </w:rPr>
        <w:t>Write a concise overview of your digital advertising plan's main objectives and strategies.</w:t>
      </w:r>
    </w:p>
    <w:tbl>
      <w:tblPr>
        <w:tblStyle w:val="TableGrid"/>
        <w:tblW w:w="0" w:type="auto"/>
        <w:tblLook w:val="04A0" w:firstRow="1" w:lastRow="0" w:firstColumn="1" w:lastColumn="0" w:noHBand="0" w:noVBand="1"/>
      </w:tblPr>
      <w:tblGrid>
        <w:gridCol w:w="11078"/>
      </w:tblGrid>
      <w:tr w:rsidR="003221BC" w:rsidRPr="003221BC" w14:paraId="28108351" w14:textId="77777777" w:rsidTr="003221BC">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3C83D1B3" w14:textId="078D4113" w:rsidR="003221BC" w:rsidRPr="003221BC" w:rsidRDefault="00457E3E" w:rsidP="003221BC">
            <w:pPr>
              <w:tabs>
                <w:tab w:val="right" w:pos="11070"/>
              </w:tabs>
              <w:spacing w:after="240" w:line="276" w:lineRule="auto"/>
              <w:rPr>
                <w:bCs/>
                <w:color w:val="000000" w:themeColor="text1"/>
                <w:sz w:val="24"/>
              </w:rPr>
            </w:pPr>
            <w:r w:rsidRPr="00457E3E">
              <w:rPr>
                <w:bCs/>
                <w:color w:val="000000" w:themeColor="text1"/>
                <w:sz w:val="24"/>
              </w:rPr>
              <w:t>This digital advertising plan outlines the strategic approach to our upcoming campaign aimed at increasing online sales of our new product. This plan covers the campaign's objectives, target audiences, chosen digital channels, creative elements, budget allocation, optimization strategies, and performance metrics.</w:t>
            </w:r>
          </w:p>
        </w:tc>
      </w:tr>
    </w:tbl>
    <w:p w14:paraId="5995A01D" w14:textId="77777777" w:rsidR="003221BC" w:rsidRPr="003221BC" w:rsidRDefault="003221BC" w:rsidP="003221BC">
      <w:pPr>
        <w:pStyle w:val="Heading11"/>
        <w:spacing w:after="0" w:line="276" w:lineRule="auto"/>
        <w:rPr>
          <w:sz w:val="20"/>
          <w:szCs w:val="20"/>
        </w:rPr>
      </w:pPr>
    </w:p>
    <w:p w14:paraId="1A594AB7" w14:textId="5D55AFE2" w:rsidR="003221BC" w:rsidRDefault="003221BC" w:rsidP="003221BC">
      <w:pPr>
        <w:pStyle w:val="Heading11"/>
        <w:rPr>
          <w:color w:val="67908B"/>
          <w:sz w:val="40"/>
          <w:szCs w:val="40"/>
        </w:rPr>
      </w:pPr>
      <w:r w:rsidRPr="003221BC">
        <w:t>CAMPAIGN OBJECTIVES</w:t>
      </w:r>
      <w:r>
        <w:tab/>
      </w:r>
      <w:r w:rsidRPr="002162D6">
        <w:rPr>
          <w:color w:val="5B9BD5" w:themeColor="accent5"/>
          <w:sz w:val="40"/>
          <w:szCs w:val="40"/>
        </w:rPr>
        <w:t>2</w:t>
      </w:r>
    </w:p>
    <w:p w14:paraId="6E94027A" w14:textId="239AEC0D" w:rsidR="003221BC" w:rsidRDefault="00457E3E" w:rsidP="003221BC">
      <w:pPr>
        <w:tabs>
          <w:tab w:val="right" w:pos="11070"/>
        </w:tabs>
        <w:spacing w:after="120" w:line="276" w:lineRule="auto"/>
        <w:rPr>
          <w:bCs/>
          <w:color w:val="595959" w:themeColor="text1" w:themeTint="A6"/>
          <w:sz w:val="20"/>
          <w:szCs w:val="20"/>
        </w:rPr>
      </w:pPr>
      <w:r w:rsidRPr="00457E3E">
        <w:rPr>
          <w:bCs/>
          <w:color w:val="595959" w:themeColor="text1" w:themeTint="A6"/>
          <w:sz w:val="20"/>
          <w:szCs w:val="20"/>
        </w:rPr>
        <w:t>Articulate the clear and measurable goals that your digital advertising campaign aims to achieve, such as increasing website traffic, lead generation, and sales.</w:t>
      </w:r>
    </w:p>
    <w:tbl>
      <w:tblPr>
        <w:tblStyle w:val="TableGrid"/>
        <w:tblW w:w="0" w:type="auto"/>
        <w:tblLook w:val="04A0" w:firstRow="1" w:lastRow="0" w:firstColumn="1" w:lastColumn="0" w:noHBand="0" w:noVBand="1"/>
      </w:tblPr>
      <w:tblGrid>
        <w:gridCol w:w="11078"/>
      </w:tblGrid>
      <w:tr w:rsidR="003221BC" w:rsidRPr="003221BC" w14:paraId="3033DC8C" w14:textId="77777777" w:rsidTr="00F57BD2">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3F3004C5" w14:textId="5DFE71BB" w:rsidR="003221BC" w:rsidRPr="003221BC" w:rsidRDefault="00457E3E" w:rsidP="00F57BD2">
            <w:pPr>
              <w:tabs>
                <w:tab w:val="right" w:pos="11070"/>
              </w:tabs>
              <w:spacing w:after="240" w:line="276" w:lineRule="auto"/>
              <w:rPr>
                <w:bCs/>
                <w:color w:val="000000" w:themeColor="text1"/>
                <w:sz w:val="24"/>
              </w:rPr>
            </w:pPr>
            <w:r w:rsidRPr="00457E3E">
              <w:rPr>
                <w:bCs/>
                <w:color w:val="000000" w:themeColor="text1"/>
                <w:sz w:val="24"/>
              </w:rPr>
              <w:t>The primary objectives of this digital advertising campaign are to achieve a 20 percent increase in website conversions, generate 5,000 new leads, and boost online sales by 15 percent over the next quarter.</w:t>
            </w:r>
          </w:p>
        </w:tc>
      </w:tr>
    </w:tbl>
    <w:p w14:paraId="50A0BEAD" w14:textId="77777777" w:rsidR="003221BC" w:rsidRDefault="003221BC" w:rsidP="003221BC">
      <w:pPr>
        <w:tabs>
          <w:tab w:val="right" w:pos="11070"/>
        </w:tabs>
        <w:spacing w:line="276" w:lineRule="auto"/>
        <w:rPr>
          <w:bCs/>
          <w:color w:val="595959" w:themeColor="text1" w:themeTint="A6"/>
          <w:sz w:val="20"/>
          <w:szCs w:val="20"/>
        </w:rPr>
      </w:pPr>
    </w:p>
    <w:p w14:paraId="38AB5EAC" w14:textId="592C8110" w:rsidR="003221BC" w:rsidRDefault="00215D2E" w:rsidP="00215D2E">
      <w:pPr>
        <w:pStyle w:val="Heading11"/>
        <w:rPr>
          <w:color w:val="5B9BD5" w:themeColor="accent5"/>
          <w:sz w:val="40"/>
          <w:szCs w:val="40"/>
        </w:rPr>
      </w:pPr>
      <w:r>
        <w:t>TARGET AUDIENCE</w:t>
      </w:r>
      <w:r w:rsidR="003221BC">
        <w:tab/>
      </w:r>
      <w:r w:rsidR="005236E0" w:rsidRPr="002162D6">
        <w:rPr>
          <w:color w:val="5B9BD5" w:themeColor="accent5"/>
          <w:sz w:val="40"/>
          <w:szCs w:val="40"/>
        </w:rPr>
        <w:t>3</w:t>
      </w:r>
    </w:p>
    <w:p w14:paraId="7F4B79DB" w14:textId="4AC7777B" w:rsidR="00457E3E" w:rsidRPr="00457E3E" w:rsidRDefault="00457E3E" w:rsidP="00457E3E">
      <w:pPr>
        <w:pStyle w:val="Heading11"/>
        <w:spacing w:line="276" w:lineRule="auto"/>
        <w:rPr>
          <w:color w:val="595959" w:themeColor="text1" w:themeTint="A6"/>
          <w:sz w:val="20"/>
          <w:szCs w:val="20"/>
        </w:rPr>
      </w:pPr>
      <w:r w:rsidRPr="00457E3E">
        <w:rPr>
          <w:color w:val="595959" w:themeColor="text1" w:themeTint="A6"/>
          <w:sz w:val="20"/>
          <w:szCs w:val="20"/>
        </w:rPr>
        <w:t>Give a detailed description of the specific audience segments that the campaign is targeting, including demographics, psychographics, and buyer personas.</w:t>
      </w:r>
    </w:p>
    <w:tbl>
      <w:tblPr>
        <w:tblStyle w:val="TableGrid"/>
        <w:tblW w:w="0" w:type="auto"/>
        <w:tblLook w:val="04A0" w:firstRow="1" w:lastRow="0" w:firstColumn="1" w:lastColumn="0" w:noHBand="0" w:noVBand="1"/>
      </w:tblPr>
      <w:tblGrid>
        <w:gridCol w:w="11078"/>
      </w:tblGrid>
      <w:tr w:rsidR="003221BC" w:rsidRPr="003221BC" w14:paraId="583BD6AD" w14:textId="77777777" w:rsidTr="00F57BD2">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215BC25B" w14:textId="4B5649EA" w:rsidR="003221BC" w:rsidRPr="003221BC" w:rsidRDefault="00457E3E" w:rsidP="00215D2E">
            <w:pPr>
              <w:tabs>
                <w:tab w:val="left" w:pos="1021"/>
              </w:tabs>
              <w:spacing w:after="240" w:line="276" w:lineRule="auto"/>
              <w:rPr>
                <w:bCs/>
                <w:color w:val="000000" w:themeColor="text1"/>
                <w:sz w:val="24"/>
              </w:rPr>
            </w:pPr>
            <w:r w:rsidRPr="00457E3E">
              <w:rPr>
                <w:bCs/>
                <w:color w:val="000000" w:themeColor="text1"/>
                <w:sz w:val="24"/>
              </w:rPr>
              <w:t>The campaign will target 25-to-35-year-old tech-savvy professionals who work in urban areas and are interested in innovative solutions for productivity and time management.</w:t>
            </w:r>
          </w:p>
        </w:tc>
      </w:tr>
    </w:tbl>
    <w:p w14:paraId="0AA79ED7" w14:textId="77777777" w:rsidR="003221BC" w:rsidRDefault="003221BC" w:rsidP="003221BC">
      <w:pPr>
        <w:pStyle w:val="Heading11"/>
        <w:spacing w:after="0" w:line="276" w:lineRule="auto"/>
        <w:rPr>
          <w:sz w:val="20"/>
          <w:szCs w:val="20"/>
        </w:rPr>
      </w:pPr>
    </w:p>
    <w:p w14:paraId="76AA7B2C" w14:textId="77777777" w:rsidR="00457E3E" w:rsidRDefault="00457E3E" w:rsidP="003221BC">
      <w:pPr>
        <w:pStyle w:val="Heading11"/>
        <w:spacing w:after="0" w:line="276" w:lineRule="auto"/>
        <w:rPr>
          <w:sz w:val="20"/>
          <w:szCs w:val="20"/>
        </w:rPr>
        <w:sectPr w:rsidR="00457E3E" w:rsidSect="00BC4D07">
          <w:pgSz w:w="12240" w:h="15840"/>
          <w:pgMar w:top="576" w:right="576" w:bottom="864" w:left="576" w:header="0" w:footer="0" w:gutter="0"/>
          <w:cols w:space="720"/>
          <w:docGrid w:linePitch="360"/>
        </w:sectPr>
      </w:pPr>
    </w:p>
    <w:p w14:paraId="30458921" w14:textId="77777777" w:rsidR="00457E3E" w:rsidRPr="003221BC" w:rsidRDefault="00457E3E" w:rsidP="003221BC">
      <w:pPr>
        <w:pStyle w:val="Heading11"/>
        <w:spacing w:after="0" w:line="276" w:lineRule="auto"/>
        <w:rPr>
          <w:sz w:val="20"/>
          <w:szCs w:val="20"/>
        </w:rPr>
      </w:pPr>
    </w:p>
    <w:p w14:paraId="5B855879" w14:textId="5164CE99" w:rsidR="003221BC" w:rsidRDefault="00215D2E" w:rsidP="003221BC">
      <w:pPr>
        <w:pStyle w:val="Heading11"/>
        <w:rPr>
          <w:color w:val="67908B"/>
          <w:sz w:val="40"/>
          <w:szCs w:val="40"/>
        </w:rPr>
      </w:pPr>
      <w:r w:rsidRPr="00215D2E">
        <w:t>ADVERTISING CHANNELS</w:t>
      </w:r>
      <w:r w:rsidR="003221BC">
        <w:tab/>
      </w:r>
      <w:r w:rsidRPr="002162D6">
        <w:rPr>
          <w:color w:val="5B9BD5" w:themeColor="accent5"/>
          <w:sz w:val="40"/>
          <w:szCs w:val="40"/>
        </w:rPr>
        <w:t>4</w:t>
      </w:r>
    </w:p>
    <w:p w14:paraId="4B5BEB4B" w14:textId="3252515F" w:rsidR="00457E3E" w:rsidRPr="00457E3E" w:rsidRDefault="00457E3E" w:rsidP="0099248F">
      <w:pPr>
        <w:pStyle w:val="ListParagraph"/>
        <w:numPr>
          <w:ilvl w:val="0"/>
          <w:numId w:val="38"/>
        </w:numPr>
        <w:tabs>
          <w:tab w:val="right" w:pos="11070"/>
        </w:tabs>
        <w:spacing w:after="120" w:line="276" w:lineRule="auto"/>
        <w:ind w:left="270" w:hanging="270"/>
        <w:rPr>
          <w:bCs/>
          <w:color w:val="595959" w:themeColor="text1" w:themeTint="A6"/>
          <w:sz w:val="20"/>
          <w:szCs w:val="20"/>
        </w:rPr>
      </w:pPr>
      <w:r w:rsidRPr="00457E3E">
        <w:rPr>
          <w:b/>
          <w:color w:val="595959" w:themeColor="text1" w:themeTint="A6"/>
          <w:sz w:val="20"/>
          <w:szCs w:val="20"/>
        </w:rPr>
        <w:t>Search Engine Advertising (SEM):</w:t>
      </w:r>
      <w:r w:rsidRPr="00457E3E">
        <w:rPr>
          <w:bCs/>
          <w:color w:val="595959" w:themeColor="text1" w:themeTint="A6"/>
          <w:sz w:val="20"/>
          <w:szCs w:val="20"/>
        </w:rPr>
        <w:t xml:space="preserve"> Google Ads, Bing Ads</w:t>
      </w:r>
    </w:p>
    <w:p w14:paraId="205E7317" w14:textId="308A0688" w:rsidR="00457E3E" w:rsidRPr="00457E3E" w:rsidRDefault="00457E3E" w:rsidP="0099248F">
      <w:pPr>
        <w:pStyle w:val="ListParagraph"/>
        <w:numPr>
          <w:ilvl w:val="0"/>
          <w:numId w:val="38"/>
        </w:numPr>
        <w:tabs>
          <w:tab w:val="right" w:pos="11070"/>
        </w:tabs>
        <w:spacing w:after="120" w:line="276" w:lineRule="auto"/>
        <w:ind w:left="270" w:hanging="270"/>
        <w:rPr>
          <w:bCs/>
          <w:color w:val="595959" w:themeColor="text1" w:themeTint="A6"/>
          <w:sz w:val="20"/>
          <w:szCs w:val="20"/>
        </w:rPr>
      </w:pPr>
      <w:r w:rsidRPr="00457E3E">
        <w:rPr>
          <w:b/>
          <w:color w:val="595959" w:themeColor="text1" w:themeTint="A6"/>
          <w:sz w:val="20"/>
          <w:szCs w:val="20"/>
        </w:rPr>
        <w:t>Social Media Advertising:</w:t>
      </w:r>
      <w:r w:rsidRPr="00457E3E">
        <w:rPr>
          <w:bCs/>
          <w:color w:val="595959" w:themeColor="text1" w:themeTint="A6"/>
          <w:sz w:val="20"/>
          <w:szCs w:val="20"/>
        </w:rPr>
        <w:t xml:space="preserve"> Facebook Ads, Instagram Ads, LinkedIn Ads, Twitter Ads</w:t>
      </w:r>
    </w:p>
    <w:p w14:paraId="627200D6" w14:textId="61754A88" w:rsidR="00457E3E" w:rsidRPr="00457E3E" w:rsidRDefault="00457E3E" w:rsidP="0099248F">
      <w:pPr>
        <w:pStyle w:val="ListParagraph"/>
        <w:numPr>
          <w:ilvl w:val="0"/>
          <w:numId w:val="38"/>
        </w:numPr>
        <w:tabs>
          <w:tab w:val="right" w:pos="11070"/>
        </w:tabs>
        <w:spacing w:after="120" w:line="276" w:lineRule="auto"/>
        <w:ind w:left="270" w:hanging="270"/>
        <w:rPr>
          <w:bCs/>
          <w:color w:val="595959" w:themeColor="text1" w:themeTint="A6"/>
          <w:sz w:val="20"/>
          <w:szCs w:val="20"/>
        </w:rPr>
      </w:pPr>
      <w:r w:rsidRPr="00457E3E">
        <w:rPr>
          <w:b/>
          <w:color w:val="595959" w:themeColor="text1" w:themeTint="A6"/>
          <w:sz w:val="20"/>
          <w:szCs w:val="20"/>
        </w:rPr>
        <w:t>Display Advertising:</w:t>
      </w:r>
      <w:r w:rsidRPr="00457E3E">
        <w:rPr>
          <w:bCs/>
          <w:color w:val="595959" w:themeColor="text1" w:themeTint="A6"/>
          <w:sz w:val="20"/>
          <w:szCs w:val="20"/>
        </w:rPr>
        <w:t xml:space="preserve"> Google Display Network, programmatic ads</w:t>
      </w:r>
    </w:p>
    <w:p w14:paraId="4A96F685" w14:textId="3A474D2B" w:rsidR="00457E3E" w:rsidRPr="00457E3E" w:rsidRDefault="00457E3E" w:rsidP="0099248F">
      <w:pPr>
        <w:pStyle w:val="ListParagraph"/>
        <w:numPr>
          <w:ilvl w:val="0"/>
          <w:numId w:val="38"/>
        </w:numPr>
        <w:tabs>
          <w:tab w:val="right" w:pos="11070"/>
        </w:tabs>
        <w:spacing w:after="120" w:line="276" w:lineRule="auto"/>
        <w:ind w:left="270" w:hanging="270"/>
        <w:rPr>
          <w:bCs/>
          <w:color w:val="595959" w:themeColor="text1" w:themeTint="A6"/>
          <w:sz w:val="20"/>
          <w:szCs w:val="20"/>
        </w:rPr>
      </w:pPr>
      <w:r w:rsidRPr="00457E3E">
        <w:rPr>
          <w:b/>
          <w:color w:val="595959" w:themeColor="text1" w:themeTint="A6"/>
          <w:sz w:val="20"/>
          <w:szCs w:val="20"/>
        </w:rPr>
        <w:t>Video Advertising:</w:t>
      </w:r>
      <w:r w:rsidRPr="00457E3E">
        <w:rPr>
          <w:bCs/>
          <w:color w:val="595959" w:themeColor="text1" w:themeTint="A6"/>
          <w:sz w:val="20"/>
          <w:szCs w:val="20"/>
        </w:rPr>
        <w:t xml:space="preserve"> YouTube Ads</w:t>
      </w:r>
    </w:p>
    <w:p w14:paraId="1C7C31EC" w14:textId="25A1855A" w:rsidR="00457E3E" w:rsidRPr="00457E3E" w:rsidRDefault="00457E3E" w:rsidP="0099248F">
      <w:pPr>
        <w:pStyle w:val="ListParagraph"/>
        <w:numPr>
          <w:ilvl w:val="0"/>
          <w:numId w:val="38"/>
        </w:numPr>
        <w:tabs>
          <w:tab w:val="right" w:pos="11070"/>
        </w:tabs>
        <w:spacing w:after="120" w:line="276" w:lineRule="auto"/>
        <w:ind w:left="270" w:hanging="270"/>
        <w:rPr>
          <w:bCs/>
          <w:color w:val="595959" w:themeColor="text1" w:themeTint="A6"/>
          <w:sz w:val="20"/>
          <w:szCs w:val="20"/>
        </w:rPr>
      </w:pPr>
      <w:r w:rsidRPr="00457E3E">
        <w:rPr>
          <w:b/>
          <w:color w:val="595959" w:themeColor="text1" w:themeTint="A6"/>
          <w:sz w:val="20"/>
          <w:szCs w:val="20"/>
        </w:rPr>
        <w:t>Email Marketing:</w:t>
      </w:r>
      <w:r w:rsidRPr="00457E3E">
        <w:rPr>
          <w:bCs/>
          <w:color w:val="595959" w:themeColor="text1" w:themeTint="A6"/>
          <w:sz w:val="20"/>
          <w:szCs w:val="20"/>
        </w:rPr>
        <w:t xml:space="preserve"> Campaigns, newsletters</w:t>
      </w:r>
    </w:p>
    <w:p w14:paraId="25A006E8" w14:textId="6234078B" w:rsidR="003221BC" w:rsidRPr="00457E3E" w:rsidRDefault="00457E3E" w:rsidP="0099248F">
      <w:pPr>
        <w:pStyle w:val="ListParagraph"/>
        <w:numPr>
          <w:ilvl w:val="0"/>
          <w:numId w:val="38"/>
        </w:numPr>
        <w:tabs>
          <w:tab w:val="right" w:pos="11070"/>
        </w:tabs>
        <w:spacing w:after="120" w:line="276" w:lineRule="auto"/>
        <w:ind w:left="270" w:hanging="270"/>
        <w:rPr>
          <w:bCs/>
          <w:color w:val="595959" w:themeColor="text1" w:themeTint="A6"/>
          <w:sz w:val="20"/>
          <w:szCs w:val="20"/>
        </w:rPr>
      </w:pPr>
      <w:r w:rsidRPr="00457E3E">
        <w:rPr>
          <w:b/>
          <w:color w:val="595959" w:themeColor="text1" w:themeTint="A6"/>
          <w:sz w:val="20"/>
          <w:szCs w:val="20"/>
        </w:rPr>
        <w:t xml:space="preserve">Influencer Collaborations: </w:t>
      </w:r>
      <w:r w:rsidRPr="00457E3E">
        <w:rPr>
          <w:bCs/>
          <w:color w:val="595959" w:themeColor="text1" w:themeTint="A6"/>
          <w:sz w:val="20"/>
          <w:szCs w:val="20"/>
        </w:rPr>
        <w:t>Partnerships with relevant influencers</w:t>
      </w:r>
    </w:p>
    <w:tbl>
      <w:tblPr>
        <w:tblW w:w="11090" w:type="dxa"/>
        <w:tblLook w:val="04A0" w:firstRow="1" w:lastRow="0" w:firstColumn="1" w:lastColumn="0" w:noHBand="0" w:noVBand="1"/>
      </w:tblPr>
      <w:tblGrid>
        <w:gridCol w:w="2515"/>
        <w:gridCol w:w="2520"/>
        <w:gridCol w:w="6055"/>
      </w:tblGrid>
      <w:tr w:rsidR="00215D2E" w:rsidRPr="00215D2E" w14:paraId="4FB1546C" w14:textId="77777777" w:rsidTr="00BC4D07">
        <w:trPr>
          <w:trHeight w:val="504"/>
        </w:trPr>
        <w:tc>
          <w:tcPr>
            <w:tcW w:w="2515" w:type="dxa"/>
            <w:tcBorders>
              <w:top w:val="single" w:sz="18" w:space="0" w:color="BFBFBF" w:themeColor="background1" w:themeShade="BF"/>
              <w:left w:val="single" w:sz="4" w:space="0" w:color="BFBFBF"/>
              <w:bottom w:val="single" w:sz="4" w:space="0" w:color="BFBFBF"/>
              <w:right w:val="single" w:sz="4" w:space="0" w:color="BFBFBF"/>
            </w:tcBorders>
            <w:shd w:val="clear" w:color="auto" w:fill="BDD6EE" w:themeFill="accent5" w:themeFillTint="66"/>
            <w:vAlign w:val="center"/>
            <w:hideMark/>
          </w:tcPr>
          <w:p w14:paraId="07ED4DC8" w14:textId="77777777" w:rsidR="00215D2E" w:rsidRPr="00215D2E" w:rsidRDefault="00215D2E" w:rsidP="00215D2E">
            <w:pPr>
              <w:rPr>
                <w:rFonts w:cs="Calibri"/>
                <w:color w:val="000000"/>
                <w:sz w:val="22"/>
                <w:szCs w:val="22"/>
              </w:rPr>
            </w:pPr>
            <w:r w:rsidRPr="00215D2E">
              <w:rPr>
                <w:rFonts w:cs="Calibri"/>
                <w:color w:val="000000"/>
                <w:sz w:val="22"/>
                <w:szCs w:val="22"/>
              </w:rPr>
              <w:t>CHANNEL</w:t>
            </w:r>
          </w:p>
        </w:tc>
        <w:tc>
          <w:tcPr>
            <w:tcW w:w="2520" w:type="dxa"/>
            <w:tcBorders>
              <w:top w:val="single" w:sz="18" w:space="0" w:color="BFBFBF" w:themeColor="background1" w:themeShade="BF"/>
              <w:left w:val="nil"/>
              <w:bottom w:val="single" w:sz="4" w:space="0" w:color="BFBFBF"/>
              <w:right w:val="single" w:sz="4" w:space="0" w:color="BFBFBF"/>
            </w:tcBorders>
            <w:shd w:val="clear" w:color="auto" w:fill="DEEAF6" w:themeFill="accent5" w:themeFillTint="33"/>
            <w:vAlign w:val="center"/>
            <w:hideMark/>
          </w:tcPr>
          <w:p w14:paraId="35CD9A45" w14:textId="612DBEEC" w:rsidR="00215D2E" w:rsidRPr="00215D2E" w:rsidRDefault="00215D2E" w:rsidP="00215D2E">
            <w:pPr>
              <w:rPr>
                <w:rFonts w:cs="Calibri"/>
                <w:color w:val="000000"/>
                <w:sz w:val="22"/>
                <w:szCs w:val="22"/>
              </w:rPr>
            </w:pPr>
            <w:r w:rsidRPr="00215D2E">
              <w:rPr>
                <w:rFonts w:cs="Calibri"/>
                <w:color w:val="000000"/>
                <w:sz w:val="22"/>
                <w:szCs w:val="22"/>
              </w:rPr>
              <w:t>OUTLET</w:t>
            </w:r>
          </w:p>
        </w:tc>
        <w:tc>
          <w:tcPr>
            <w:tcW w:w="6055" w:type="dxa"/>
            <w:tcBorders>
              <w:top w:val="single" w:sz="18" w:space="0" w:color="BFBFBF" w:themeColor="background1" w:themeShade="BF"/>
              <w:left w:val="nil"/>
              <w:bottom w:val="single" w:sz="4" w:space="0" w:color="BFBFBF"/>
              <w:right w:val="single" w:sz="4" w:space="0" w:color="BFBFBF"/>
            </w:tcBorders>
            <w:shd w:val="clear" w:color="auto" w:fill="DEEAF6" w:themeFill="accent5" w:themeFillTint="33"/>
            <w:vAlign w:val="center"/>
            <w:hideMark/>
          </w:tcPr>
          <w:p w14:paraId="2BA40DC7" w14:textId="77777777" w:rsidR="00215D2E" w:rsidRPr="00215D2E" w:rsidRDefault="00215D2E" w:rsidP="00215D2E">
            <w:pPr>
              <w:rPr>
                <w:rFonts w:cs="Calibri"/>
                <w:color w:val="000000"/>
                <w:sz w:val="22"/>
                <w:szCs w:val="22"/>
              </w:rPr>
            </w:pPr>
            <w:r w:rsidRPr="00215D2E">
              <w:rPr>
                <w:rFonts w:cs="Calibri"/>
                <w:color w:val="000000"/>
                <w:sz w:val="22"/>
                <w:szCs w:val="22"/>
              </w:rPr>
              <w:t>RATIONALE</w:t>
            </w:r>
          </w:p>
        </w:tc>
      </w:tr>
      <w:tr w:rsidR="00215D2E" w:rsidRPr="00215D2E" w14:paraId="2EFCF23F" w14:textId="77777777" w:rsidTr="00457E3E">
        <w:trPr>
          <w:trHeight w:val="1008"/>
        </w:trPr>
        <w:tc>
          <w:tcPr>
            <w:tcW w:w="2515" w:type="dxa"/>
            <w:tcBorders>
              <w:top w:val="nil"/>
              <w:left w:val="single" w:sz="4" w:space="0" w:color="BFBFBF"/>
              <w:bottom w:val="single" w:sz="4" w:space="0" w:color="BFBFBF"/>
              <w:right w:val="single" w:sz="4" w:space="0" w:color="BFBFBF"/>
            </w:tcBorders>
            <w:shd w:val="clear" w:color="auto" w:fill="DEEAF6" w:themeFill="accent5" w:themeFillTint="33"/>
            <w:vAlign w:val="center"/>
          </w:tcPr>
          <w:p w14:paraId="610097DD" w14:textId="3DB8EDF9" w:rsidR="00215D2E" w:rsidRPr="00215D2E" w:rsidRDefault="00457E3E" w:rsidP="00215D2E">
            <w:pPr>
              <w:rPr>
                <w:rFonts w:cs="Calibri"/>
                <w:color w:val="000000"/>
                <w:sz w:val="24"/>
              </w:rPr>
            </w:pPr>
            <w:r w:rsidRPr="00457E3E">
              <w:rPr>
                <w:rFonts w:cs="Calibri"/>
                <w:color w:val="000000"/>
                <w:sz w:val="24"/>
              </w:rPr>
              <w:t>Search Engine Advertising (SEM)</w:t>
            </w:r>
          </w:p>
        </w:tc>
        <w:tc>
          <w:tcPr>
            <w:tcW w:w="2520" w:type="dxa"/>
            <w:tcBorders>
              <w:top w:val="nil"/>
              <w:left w:val="nil"/>
              <w:bottom w:val="single" w:sz="4" w:space="0" w:color="BFBFBF"/>
              <w:right w:val="single" w:sz="4" w:space="0" w:color="BFBFBF"/>
            </w:tcBorders>
            <w:shd w:val="clear" w:color="000000" w:fill="F9F9F9"/>
            <w:vAlign w:val="center"/>
          </w:tcPr>
          <w:p w14:paraId="6ECED0F3" w14:textId="1C6AC44C" w:rsidR="00215D2E" w:rsidRPr="00215D2E" w:rsidRDefault="00457E3E" w:rsidP="00215D2E">
            <w:pPr>
              <w:rPr>
                <w:rFonts w:cs="Calibri"/>
                <w:color w:val="000000"/>
                <w:sz w:val="22"/>
                <w:szCs w:val="22"/>
              </w:rPr>
            </w:pPr>
            <w:r w:rsidRPr="00457E3E">
              <w:rPr>
                <w:rFonts w:cs="Calibri"/>
                <w:color w:val="000000"/>
                <w:sz w:val="22"/>
                <w:szCs w:val="22"/>
              </w:rPr>
              <w:t>Google Ads</w:t>
            </w:r>
          </w:p>
        </w:tc>
        <w:tc>
          <w:tcPr>
            <w:tcW w:w="6055" w:type="dxa"/>
            <w:tcBorders>
              <w:top w:val="single" w:sz="4" w:space="0" w:color="BFBFBF"/>
              <w:left w:val="nil"/>
              <w:bottom w:val="single" w:sz="4" w:space="0" w:color="BFBFBF"/>
              <w:right w:val="single" w:sz="4" w:space="0" w:color="BFBFBF"/>
            </w:tcBorders>
            <w:shd w:val="clear" w:color="auto" w:fill="auto"/>
            <w:vAlign w:val="center"/>
          </w:tcPr>
          <w:p w14:paraId="0F32E80D" w14:textId="112E72EC" w:rsidR="00215D2E" w:rsidRPr="00215D2E" w:rsidRDefault="00457E3E" w:rsidP="00215D2E">
            <w:pPr>
              <w:rPr>
                <w:rFonts w:cs="Calibri"/>
                <w:color w:val="000000"/>
                <w:sz w:val="22"/>
                <w:szCs w:val="22"/>
              </w:rPr>
            </w:pPr>
            <w:r w:rsidRPr="00457E3E">
              <w:rPr>
                <w:rFonts w:cs="Calibri"/>
                <w:color w:val="000000"/>
                <w:sz w:val="22"/>
                <w:szCs w:val="22"/>
              </w:rPr>
              <w:t>Capture users who are actively searching for relevant keywords.</w:t>
            </w:r>
          </w:p>
        </w:tc>
      </w:tr>
      <w:tr w:rsidR="00215D2E" w:rsidRPr="00215D2E" w14:paraId="4E76B969" w14:textId="77777777" w:rsidTr="00457E3E">
        <w:trPr>
          <w:trHeight w:val="1008"/>
        </w:trPr>
        <w:tc>
          <w:tcPr>
            <w:tcW w:w="2515" w:type="dxa"/>
            <w:tcBorders>
              <w:top w:val="single" w:sz="4" w:space="0" w:color="BFBFBF"/>
              <w:left w:val="single" w:sz="4" w:space="0" w:color="BFBFBF"/>
              <w:right w:val="single" w:sz="4" w:space="0" w:color="BFBFBF"/>
            </w:tcBorders>
            <w:shd w:val="clear" w:color="auto" w:fill="DEEAF6" w:themeFill="accent5" w:themeFillTint="33"/>
            <w:vAlign w:val="center"/>
          </w:tcPr>
          <w:p w14:paraId="38E62537" w14:textId="10001E56" w:rsidR="00215D2E" w:rsidRPr="00215D2E" w:rsidRDefault="00457E3E" w:rsidP="00215D2E">
            <w:pPr>
              <w:rPr>
                <w:rFonts w:cs="Calibri"/>
                <w:color w:val="000000"/>
                <w:sz w:val="24"/>
              </w:rPr>
            </w:pPr>
            <w:r w:rsidRPr="00457E3E">
              <w:rPr>
                <w:rFonts w:cs="Calibri"/>
                <w:color w:val="000000"/>
                <w:sz w:val="24"/>
              </w:rPr>
              <w:t>Social Media Advertising</w:t>
            </w:r>
          </w:p>
        </w:tc>
        <w:tc>
          <w:tcPr>
            <w:tcW w:w="2520" w:type="dxa"/>
            <w:tcBorders>
              <w:top w:val="nil"/>
              <w:left w:val="nil"/>
              <w:bottom w:val="single" w:sz="4" w:space="0" w:color="BFBFBF"/>
              <w:right w:val="single" w:sz="4" w:space="0" w:color="BFBFBF"/>
            </w:tcBorders>
            <w:shd w:val="clear" w:color="000000" w:fill="F9F9F9"/>
            <w:vAlign w:val="center"/>
          </w:tcPr>
          <w:p w14:paraId="702E9003" w14:textId="4238FF79" w:rsidR="00215D2E" w:rsidRPr="00215D2E" w:rsidRDefault="00457E3E" w:rsidP="00215D2E">
            <w:pPr>
              <w:rPr>
                <w:rFonts w:cs="Calibri"/>
                <w:color w:val="000000"/>
                <w:sz w:val="22"/>
                <w:szCs w:val="22"/>
              </w:rPr>
            </w:pPr>
            <w:r w:rsidRPr="00457E3E">
              <w:rPr>
                <w:rFonts w:cs="Calibri"/>
                <w:color w:val="000000"/>
                <w:sz w:val="22"/>
                <w:szCs w:val="22"/>
              </w:rPr>
              <w:t>Facebook Ads</w:t>
            </w:r>
          </w:p>
        </w:tc>
        <w:tc>
          <w:tcPr>
            <w:tcW w:w="6055" w:type="dxa"/>
            <w:tcBorders>
              <w:top w:val="single" w:sz="4" w:space="0" w:color="BFBFBF"/>
              <w:left w:val="nil"/>
              <w:bottom w:val="single" w:sz="4" w:space="0" w:color="BFBFBF"/>
              <w:right w:val="single" w:sz="4" w:space="0" w:color="BFBFBF"/>
            </w:tcBorders>
            <w:shd w:val="clear" w:color="auto" w:fill="auto"/>
            <w:vAlign w:val="center"/>
          </w:tcPr>
          <w:p w14:paraId="4557A58C" w14:textId="36A32A3F" w:rsidR="00215D2E" w:rsidRPr="00215D2E" w:rsidRDefault="00457E3E" w:rsidP="00215D2E">
            <w:pPr>
              <w:rPr>
                <w:rFonts w:cs="Calibri"/>
                <w:color w:val="000000"/>
                <w:sz w:val="22"/>
                <w:szCs w:val="22"/>
              </w:rPr>
            </w:pPr>
            <w:r w:rsidRPr="00457E3E">
              <w:rPr>
                <w:rFonts w:cs="Calibri"/>
                <w:color w:val="000000"/>
                <w:sz w:val="22"/>
                <w:szCs w:val="22"/>
              </w:rPr>
              <w:t>Target users based on demographics and interests.</w:t>
            </w:r>
          </w:p>
        </w:tc>
      </w:tr>
      <w:tr w:rsidR="00215D2E" w:rsidRPr="00215D2E" w14:paraId="11ACC253" w14:textId="77777777" w:rsidTr="00457E3E">
        <w:trPr>
          <w:trHeight w:val="1008"/>
        </w:trPr>
        <w:tc>
          <w:tcPr>
            <w:tcW w:w="2515" w:type="dxa"/>
            <w:tcBorders>
              <w:left w:val="single" w:sz="4" w:space="0" w:color="BFBFBF"/>
              <w:bottom w:val="single" w:sz="4" w:space="0" w:color="BFBFBF"/>
              <w:right w:val="single" w:sz="4" w:space="0" w:color="BFBFBF"/>
            </w:tcBorders>
            <w:shd w:val="clear" w:color="auto" w:fill="DEEAF6" w:themeFill="accent5" w:themeFillTint="33"/>
            <w:vAlign w:val="center"/>
          </w:tcPr>
          <w:p w14:paraId="3BB3CAE9" w14:textId="4198EA6C" w:rsidR="00215D2E" w:rsidRPr="00215D2E" w:rsidRDefault="00215D2E" w:rsidP="00215D2E">
            <w:pPr>
              <w:rPr>
                <w:rFonts w:cs="Calibri"/>
                <w:color w:val="000000"/>
                <w:sz w:val="24"/>
              </w:rPr>
            </w:pPr>
          </w:p>
        </w:tc>
        <w:tc>
          <w:tcPr>
            <w:tcW w:w="2520" w:type="dxa"/>
            <w:tcBorders>
              <w:top w:val="nil"/>
              <w:left w:val="nil"/>
              <w:bottom w:val="single" w:sz="4" w:space="0" w:color="BFBFBF"/>
              <w:right w:val="single" w:sz="4" w:space="0" w:color="BFBFBF"/>
            </w:tcBorders>
            <w:shd w:val="clear" w:color="000000" w:fill="F9F9F9"/>
            <w:vAlign w:val="center"/>
          </w:tcPr>
          <w:p w14:paraId="7B7C1758" w14:textId="38F1186D" w:rsidR="00215D2E" w:rsidRPr="00215D2E" w:rsidRDefault="00457E3E" w:rsidP="00215D2E">
            <w:pPr>
              <w:rPr>
                <w:rFonts w:cs="Calibri"/>
                <w:color w:val="000000"/>
                <w:sz w:val="22"/>
                <w:szCs w:val="22"/>
              </w:rPr>
            </w:pPr>
            <w:r w:rsidRPr="00457E3E">
              <w:rPr>
                <w:rFonts w:cs="Calibri"/>
                <w:color w:val="000000"/>
                <w:sz w:val="22"/>
                <w:szCs w:val="22"/>
              </w:rPr>
              <w:t>LinkedIn Ads</w:t>
            </w:r>
          </w:p>
        </w:tc>
        <w:tc>
          <w:tcPr>
            <w:tcW w:w="6055" w:type="dxa"/>
            <w:tcBorders>
              <w:top w:val="single" w:sz="4" w:space="0" w:color="BFBFBF"/>
              <w:left w:val="nil"/>
              <w:bottom w:val="single" w:sz="4" w:space="0" w:color="BFBFBF"/>
              <w:right w:val="single" w:sz="4" w:space="0" w:color="BFBFBF"/>
            </w:tcBorders>
            <w:shd w:val="clear" w:color="auto" w:fill="auto"/>
            <w:vAlign w:val="center"/>
          </w:tcPr>
          <w:p w14:paraId="62988ED7" w14:textId="2C9889A8" w:rsidR="00215D2E" w:rsidRPr="00215D2E" w:rsidRDefault="00457E3E" w:rsidP="00215D2E">
            <w:pPr>
              <w:rPr>
                <w:rFonts w:cs="Calibri"/>
                <w:color w:val="000000"/>
                <w:sz w:val="22"/>
                <w:szCs w:val="22"/>
              </w:rPr>
            </w:pPr>
            <w:r w:rsidRPr="00457E3E">
              <w:rPr>
                <w:rFonts w:cs="Calibri"/>
                <w:color w:val="000000"/>
                <w:sz w:val="22"/>
                <w:szCs w:val="22"/>
              </w:rPr>
              <w:t>Reach professionals in the tech industry.</w:t>
            </w:r>
          </w:p>
        </w:tc>
      </w:tr>
      <w:tr w:rsidR="00215D2E" w:rsidRPr="00215D2E" w14:paraId="4A43EB28" w14:textId="77777777" w:rsidTr="00457E3E">
        <w:trPr>
          <w:trHeight w:val="1008"/>
        </w:trPr>
        <w:tc>
          <w:tcPr>
            <w:tcW w:w="2515" w:type="dxa"/>
            <w:tcBorders>
              <w:top w:val="nil"/>
              <w:left w:val="single" w:sz="4" w:space="0" w:color="BFBFBF"/>
              <w:bottom w:val="single" w:sz="8" w:space="0" w:color="BFBFBF" w:themeColor="background1" w:themeShade="BF"/>
              <w:right w:val="single" w:sz="4" w:space="0" w:color="BFBFBF"/>
            </w:tcBorders>
            <w:shd w:val="clear" w:color="auto" w:fill="DEEAF6" w:themeFill="accent5" w:themeFillTint="33"/>
            <w:vAlign w:val="center"/>
          </w:tcPr>
          <w:p w14:paraId="2BA79311" w14:textId="03E2F1B9" w:rsidR="00215D2E" w:rsidRPr="00215D2E" w:rsidRDefault="00457E3E" w:rsidP="00215D2E">
            <w:pPr>
              <w:rPr>
                <w:rFonts w:cs="Calibri"/>
                <w:color w:val="000000"/>
                <w:sz w:val="24"/>
              </w:rPr>
            </w:pPr>
            <w:r w:rsidRPr="00457E3E">
              <w:rPr>
                <w:rFonts w:cs="Calibri"/>
                <w:color w:val="000000"/>
                <w:sz w:val="24"/>
              </w:rPr>
              <w:t>Display Advertising</w:t>
            </w:r>
          </w:p>
        </w:tc>
        <w:tc>
          <w:tcPr>
            <w:tcW w:w="2520" w:type="dxa"/>
            <w:tcBorders>
              <w:top w:val="nil"/>
              <w:left w:val="nil"/>
              <w:bottom w:val="single" w:sz="8" w:space="0" w:color="BFBFBF" w:themeColor="background1" w:themeShade="BF"/>
              <w:right w:val="single" w:sz="4" w:space="0" w:color="BFBFBF"/>
            </w:tcBorders>
            <w:shd w:val="clear" w:color="000000" w:fill="F9F9F9"/>
            <w:vAlign w:val="center"/>
          </w:tcPr>
          <w:p w14:paraId="56C1AD65" w14:textId="340A9D11" w:rsidR="00215D2E" w:rsidRPr="00215D2E" w:rsidRDefault="00457E3E" w:rsidP="00215D2E">
            <w:pPr>
              <w:rPr>
                <w:rFonts w:cs="Calibri"/>
                <w:color w:val="000000"/>
                <w:sz w:val="22"/>
                <w:szCs w:val="22"/>
              </w:rPr>
            </w:pPr>
            <w:r w:rsidRPr="00457E3E">
              <w:rPr>
                <w:rFonts w:cs="Calibri"/>
                <w:color w:val="000000"/>
                <w:sz w:val="22"/>
                <w:szCs w:val="22"/>
              </w:rPr>
              <w:t>Google Display Network</w:t>
            </w:r>
          </w:p>
        </w:tc>
        <w:tc>
          <w:tcPr>
            <w:tcW w:w="6055" w:type="dxa"/>
            <w:tcBorders>
              <w:top w:val="single" w:sz="4" w:space="0" w:color="BFBFBF"/>
              <w:left w:val="nil"/>
              <w:bottom w:val="single" w:sz="8" w:space="0" w:color="BFBFBF" w:themeColor="background1" w:themeShade="BF"/>
              <w:right w:val="single" w:sz="4" w:space="0" w:color="BFBFBF"/>
            </w:tcBorders>
            <w:shd w:val="clear" w:color="auto" w:fill="auto"/>
            <w:vAlign w:val="center"/>
          </w:tcPr>
          <w:p w14:paraId="5F25DAB3" w14:textId="72E5B28B" w:rsidR="00215D2E" w:rsidRPr="00215D2E" w:rsidRDefault="00457E3E" w:rsidP="00215D2E">
            <w:pPr>
              <w:rPr>
                <w:rFonts w:cs="Calibri"/>
                <w:color w:val="000000"/>
                <w:sz w:val="22"/>
                <w:szCs w:val="22"/>
              </w:rPr>
            </w:pPr>
            <w:r w:rsidRPr="00457E3E">
              <w:rPr>
                <w:rFonts w:cs="Calibri"/>
                <w:color w:val="000000"/>
                <w:sz w:val="22"/>
                <w:szCs w:val="22"/>
              </w:rPr>
              <w:t>Utilize visual ads on tech-related websites.</w:t>
            </w:r>
          </w:p>
        </w:tc>
      </w:tr>
      <w:tr w:rsidR="00215D2E" w:rsidRPr="00215D2E" w14:paraId="6A328C74" w14:textId="77777777" w:rsidTr="00457E3E">
        <w:trPr>
          <w:trHeight w:val="1008"/>
        </w:trPr>
        <w:tc>
          <w:tcPr>
            <w:tcW w:w="25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2AA1271D" w14:textId="3C0B5390" w:rsidR="00215D2E" w:rsidRPr="00215D2E" w:rsidRDefault="00457E3E" w:rsidP="00215D2E">
            <w:pPr>
              <w:rPr>
                <w:rFonts w:cs="Calibri"/>
                <w:color w:val="000000"/>
                <w:sz w:val="24"/>
              </w:rPr>
            </w:pPr>
            <w:r w:rsidRPr="00457E3E">
              <w:rPr>
                <w:rFonts w:cs="Calibri"/>
                <w:color w:val="000000"/>
                <w:sz w:val="24"/>
              </w:rPr>
              <w:t>Video Advertising</w:t>
            </w:r>
          </w:p>
        </w:tc>
        <w:tc>
          <w:tcPr>
            <w:tcW w:w="25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03664540" w14:textId="6A83EE98" w:rsidR="00215D2E" w:rsidRPr="00215D2E" w:rsidRDefault="00457E3E" w:rsidP="00215D2E">
            <w:pPr>
              <w:rPr>
                <w:rFonts w:cs="Calibri"/>
                <w:color w:val="000000"/>
                <w:sz w:val="22"/>
                <w:szCs w:val="22"/>
              </w:rPr>
            </w:pPr>
            <w:r w:rsidRPr="00457E3E">
              <w:rPr>
                <w:rFonts w:cs="Calibri"/>
                <w:color w:val="000000"/>
                <w:sz w:val="22"/>
                <w:szCs w:val="22"/>
              </w:rPr>
              <w:t>YouTube Ads</w:t>
            </w:r>
          </w:p>
        </w:tc>
        <w:tc>
          <w:tcPr>
            <w:tcW w:w="6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57B6732" w14:textId="70FF6765" w:rsidR="00215D2E" w:rsidRPr="00215D2E" w:rsidRDefault="00457E3E" w:rsidP="00215D2E">
            <w:pPr>
              <w:rPr>
                <w:rFonts w:cs="Calibri"/>
                <w:color w:val="000000"/>
                <w:sz w:val="22"/>
                <w:szCs w:val="22"/>
              </w:rPr>
            </w:pPr>
            <w:r w:rsidRPr="00457E3E">
              <w:rPr>
                <w:rFonts w:cs="Calibri"/>
                <w:color w:val="000000"/>
                <w:sz w:val="22"/>
                <w:szCs w:val="22"/>
              </w:rPr>
              <w:t>Run video ads showcasing your product's features.</w:t>
            </w:r>
          </w:p>
        </w:tc>
      </w:tr>
    </w:tbl>
    <w:p w14:paraId="20B94008" w14:textId="77777777" w:rsidR="00364B26" w:rsidRPr="003221BC" w:rsidRDefault="00364B26" w:rsidP="00364B26">
      <w:pPr>
        <w:pStyle w:val="Heading11"/>
        <w:spacing w:after="0" w:line="276" w:lineRule="auto"/>
        <w:rPr>
          <w:sz w:val="20"/>
          <w:szCs w:val="20"/>
        </w:rPr>
      </w:pPr>
    </w:p>
    <w:p w14:paraId="47FF1E02" w14:textId="0A94A471" w:rsidR="003221BC" w:rsidRPr="002162D6" w:rsidRDefault="00215D2E" w:rsidP="003221BC">
      <w:pPr>
        <w:pStyle w:val="Heading11"/>
        <w:rPr>
          <w:color w:val="5B9BD5" w:themeColor="accent5"/>
          <w:sz w:val="40"/>
          <w:szCs w:val="40"/>
        </w:rPr>
      </w:pPr>
      <w:r w:rsidRPr="00215D2E">
        <w:t>CREATIVE ELEMENTS</w:t>
      </w:r>
      <w:r w:rsidR="003221BC">
        <w:tab/>
      </w:r>
      <w:r w:rsidRPr="002162D6">
        <w:rPr>
          <w:color w:val="5B9BD5" w:themeColor="accent5"/>
          <w:sz w:val="40"/>
          <w:szCs w:val="40"/>
        </w:rPr>
        <w:t>5</w:t>
      </w:r>
    </w:p>
    <w:p w14:paraId="212EFE8E" w14:textId="4E792447" w:rsidR="003221BC" w:rsidRDefault="00457E3E" w:rsidP="003221BC">
      <w:pPr>
        <w:tabs>
          <w:tab w:val="right" w:pos="11070"/>
        </w:tabs>
        <w:spacing w:after="120" w:line="276" w:lineRule="auto"/>
        <w:rPr>
          <w:bCs/>
          <w:color w:val="595959" w:themeColor="text1" w:themeTint="A6"/>
          <w:sz w:val="20"/>
          <w:szCs w:val="20"/>
        </w:rPr>
      </w:pPr>
      <w:r w:rsidRPr="00457E3E">
        <w:rPr>
          <w:bCs/>
          <w:color w:val="595959" w:themeColor="text1" w:themeTint="A6"/>
          <w:sz w:val="20"/>
          <w:szCs w:val="20"/>
        </w:rPr>
        <w:t>List the creative assets, such as visuals, copy, taglines, and messages, that you will use in the campaign.</w:t>
      </w:r>
    </w:p>
    <w:tbl>
      <w:tblPr>
        <w:tblW w:w="11089" w:type="dxa"/>
        <w:tblLook w:val="04A0" w:firstRow="1" w:lastRow="0" w:firstColumn="1" w:lastColumn="0" w:noHBand="0" w:noVBand="1"/>
      </w:tblPr>
      <w:tblGrid>
        <w:gridCol w:w="2780"/>
        <w:gridCol w:w="8309"/>
      </w:tblGrid>
      <w:tr w:rsidR="00215D2E" w:rsidRPr="00215D2E" w14:paraId="67C6E777" w14:textId="77777777" w:rsidTr="00BC4D07">
        <w:trPr>
          <w:trHeight w:val="504"/>
        </w:trPr>
        <w:tc>
          <w:tcPr>
            <w:tcW w:w="2780" w:type="dxa"/>
            <w:tcBorders>
              <w:top w:val="single" w:sz="18" w:space="0" w:color="BFBFBF" w:themeColor="background1" w:themeShade="BF"/>
              <w:left w:val="single" w:sz="4" w:space="0" w:color="BFBFBF"/>
              <w:bottom w:val="single" w:sz="4" w:space="0" w:color="BFBFBF"/>
              <w:right w:val="single" w:sz="4" w:space="0" w:color="BFBFBF"/>
            </w:tcBorders>
            <w:shd w:val="clear" w:color="auto" w:fill="BDD6EE" w:themeFill="accent5" w:themeFillTint="66"/>
            <w:vAlign w:val="center"/>
            <w:hideMark/>
          </w:tcPr>
          <w:p w14:paraId="3BF2E50E" w14:textId="77777777" w:rsidR="00215D2E" w:rsidRPr="00215D2E" w:rsidRDefault="00215D2E" w:rsidP="00215D2E">
            <w:pPr>
              <w:rPr>
                <w:rFonts w:cs="Calibri"/>
                <w:color w:val="000000"/>
                <w:sz w:val="22"/>
                <w:szCs w:val="22"/>
              </w:rPr>
            </w:pPr>
            <w:r w:rsidRPr="00215D2E">
              <w:rPr>
                <w:rFonts w:cs="Calibri"/>
                <w:color w:val="000000"/>
                <w:sz w:val="22"/>
                <w:szCs w:val="22"/>
              </w:rPr>
              <w:t>ELEMENT</w:t>
            </w:r>
          </w:p>
        </w:tc>
        <w:tc>
          <w:tcPr>
            <w:tcW w:w="8309" w:type="dxa"/>
            <w:tcBorders>
              <w:top w:val="single" w:sz="18" w:space="0" w:color="BFBFBF" w:themeColor="background1" w:themeShade="BF"/>
              <w:left w:val="nil"/>
              <w:bottom w:val="single" w:sz="4" w:space="0" w:color="BFBFBF"/>
              <w:right w:val="single" w:sz="4" w:space="0" w:color="BFBFBF"/>
            </w:tcBorders>
            <w:shd w:val="clear" w:color="auto" w:fill="DEEAF6" w:themeFill="accent5" w:themeFillTint="33"/>
            <w:vAlign w:val="center"/>
            <w:hideMark/>
          </w:tcPr>
          <w:p w14:paraId="704A26FF" w14:textId="77777777" w:rsidR="00215D2E" w:rsidRPr="00215D2E" w:rsidRDefault="00215D2E" w:rsidP="00215D2E">
            <w:pPr>
              <w:rPr>
                <w:rFonts w:cs="Calibri"/>
                <w:color w:val="000000"/>
                <w:sz w:val="22"/>
                <w:szCs w:val="22"/>
              </w:rPr>
            </w:pPr>
            <w:r w:rsidRPr="00215D2E">
              <w:rPr>
                <w:rFonts w:cs="Calibri"/>
                <w:color w:val="000000"/>
                <w:sz w:val="22"/>
                <w:szCs w:val="22"/>
              </w:rPr>
              <w:t>DESCRIPTION</w:t>
            </w:r>
          </w:p>
        </w:tc>
      </w:tr>
      <w:tr w:rsidR="00215D2E" w:rsidRPr="00215D2E" w14:paraId="4B78E635" w14:textId="77777777" w:rsidTr="00457E3E">
        <w:trPr>
          <w:trHeight w:val="1008"/>
        </w:trPr>
        <w:tc>
          <w:tcPr>
            <w:tcW w:w="2780"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54AAB08C" w14:textId="77777777" w:rsidR="00215D2E" w:rsidRPr="00215D2E" w:rsidRDefault="00215D2E" w:rsidP="00215D2E">
            <w:pPr>
              <w:rPr>
                <w:rFonts w:cs="Calibri"/>
                <w:color w:val="000000"/>
                <w:sz w:val="24"/>
              </w:rPr>
            </w:pPr>
            <w:r w:rsidRPr="00215D2E">
              <w:rPr>
                <w:rFonts w:cs="Calibri"/>
                <w:color w:val="000000"/>
                <w:sz w:val="24"/>
              </w:rPr>
              <w:t>Visuals</w:t>
            </w:r>
          </w:p>
        </w:tc>
        <w:tc>
          <w:tcPr>
            <w:tcW w:w="8309" w:type="dxa"/>
            <w:tcBorders>
              <w:top w:val="single" w:sz="4" w:space="0" w:color="BFBFBF"/>
              <w:left w:val="nil"/>
              <w:bottom w:val="single" w:sz="4" w:space="0" w:color="BFBFBF"/>
              <w:right w:val="single" w:sz="4" w:space="0" w:color="BFBFBF"/>
            </w:tcBorders>
            <w:shd w:val="clear" w:color="auto" w:fill="auto"/>
            <w:vAlign w:val="center"/>
          </w:tcPr>
          <w:p w14:paraId="3343CF6A" w14:textId="01872399" w:rsidR="00215D2E" w:rsidRPr="00215D2E" w:rsidRDefault="00457E3E" w:rsidP="00215D2E">
            <w:pPr>
              <w:rPr>
                <w:rFonts w:cs="Calibri"/>
                <w:color w:val="000000"/>
                <w:sz w:val="22"/>
                <w:szCs w:val="22"/>
              </w:rPr>
            </w:pPr>
            <w:r w:rsidRPr="00457E3E">
              <w:rPr>
                <w:rFonts w:cs="Calibri"/>
                <w:color w:val="000000"/>
                <w:sz w:val="22"/>
                <w:szCs w:val="22"/>
              </w:rPr>
              <w:t>Use eye-catching images and videos that demonstrate the product in action.</w:t>
            </w:r>
          </w:p>
        </w:tc>
      </w:tr>
      <w:tr w:rsidR="00215D2E" w:rsidRPr="00215D2E" w14:paraId="2A8437AD" w14:textId="77777777" w:rsidTr="00457E3E">
        <w:trPr>
          <w:trHeight w:val="1008"/>
        </w:trPr>
        <w:tc>
          <w:tcPr>
            <w:tcW w:w="2780"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78244AC7" w14:textId="77777777" w:rsidR="00215D2E" w:rsidRPr="00215D2E" w:rsidRDefault="00215D2E" w:rsidP="00215D2E">
            <w:pPr>
              <w:rPr>
                <w:rFonts w:cs="Calibri"/>
                <w:color w:val="000000"/>
                <w:sz w:val="24"/>
              </w:rPr>
            </w:pPr>
            <w:r w:rsidRPr="00215D2E">
              <w:rPr>
                <w:rFonts w:cs="Calibri"/>
                <w:color w:val="000000"/>
                <w:sz w:val="24"/>
              </w:rPr>
              <w:t>Copy</w:t>
            </w:r>
          </w:p>
        </w:tc>
        <w:tc>
          <w:tcPr>
            <w:tcW w:w="8309" w:type="dxa"/>
            <w:tcBorders>
              <w:top w:val="single" w:sz="4" w:space="0" w:color="BFBFBF"/>
              <w:left w:val="nil"/>
              <w:bottom w:val="single" w:sz="4" w:space="0" w:color="BFBFBF"/>
              <w:right w:val="single" w:sz="4" w:space="0" w:color="BFBFBF"/>
            </w:tcBorders>
            <w:shd w:val="clear" w:color="auto" w:fill="auto"/>
            <w:vAlign w:val="center"/>
          </w:tcPr>
          <w:p w14:paraId="2355B818" w14:textId="78D8DC9A" w:rsidR="00215D2E" w:rsidRPr="00215D2E" w:rsidRDefault="00457E3E" w:rsidP="00215D2E">
            <w:pPr>
              <w:rPr>
                <w:rFonts w:cs="Calibri"/>
                <w:color w:val="000000"/>
                <w:sz w:val="22"/>
                <w:szCs w:val="22"/>
              </w:rPr>
            </w:pPr>
            <w:r w:rsidRPr="00457E3E">
              <w:rPr>
                <w:rFonts w:cs="Calibri"/>
                <w:color w:val="000000"/>
                <w:sz w:val="22"/>
                <w:szCs w:val="22"/>
              </w:rPr>
              <w:t>Write compelling ad copy that highlights how our product solves common pain points.</w:t>
            </w:r>
            <w:r>
              <w:rPr>
                <w:rFonts w:cs="Calibri"/>
                <w:color w:val="000000"/>
                <w:sz w:val="22"/>
                <w:szCs w:val="22"/>
              </w:rPr>
              <w:t xml:space="preserve"> </w:t>
            </w:r>
          </w:p>
        </w:tc>
      </w:tr>
      <w:tr w:rsidR="00215D2E" w:rsidRPr="00215D2E" w14:paraId="6DC0754B" w14:textId="77777777" w:rsidTr="00457E3E">
        <w:trPr>
          <w:trHeight w:val="1008"/>
        </w:trPr>
        <w:tc>
          <w:tcPr>
            <w:tcW w:w="2780" w:type="dxa"/>
            <w:tcBorders>
              <w:top w:val="nil"/>
              <w:left w:val="single" w:sz="4" w:space="0" w:color="BFBFBF"/>
              <w:bottom w:val="single" w:sz="4" w:space="0" w:color="BFBFBF"/>
              <w:right w:val="single" w:sz="4" w:space="0" w:color="BFBFBF"/>
            </w:tcBorders>
            <w:shd w:val="clear" w:color="auto" w:fill="DEEAF6" w:themeFill="accent5" w:themeFillTint="33"/>
            <w:vAlign w:val="center"/>
          </w:tcPr>
          <w:p w14:paraId="2D58C236" w14:textId="0494D7F8" w:rsidR="00215D2E" w:rsidRPr="00215D2E" w:rsidRDefault="00457E3E" w:rsidP="00215D2E">
            <w:pPr>
              <w:rPr>
                <w:rFonts w:cs="Calibri"/>
                <w:color w:val="000000"/>
                <w:sz w:val="24"/>
              </w:rPr>
            </w:pPr>
            <w:r w:rsidRPr="00457E3E">
              <w:rPr>
                <w:rFonts w:cs="Calibri"/>
                <w:color w:val="000000"/>
                <w:sz w:val="24"/>
              </w:rPr>
              <w:t>Landing Pages</w:t>
            </w:r>
          </w:p>
        </w:tc>
        <w:tc>
          <w:tcPr>
            <w:tcW w:w="8309" w:type="dxa"/>
            <w:tcBorders>
              <w:top w:val="single" w:sz="4" w:space="0" w:color="BFBFBF"/>
              <w:left w:val="nil"/>
              <w:bottom w:val="single" w:sz="4" w:space="0" w:color="BFBFBF"/>
              <w:right w:val="single" w:sz="4" w:space="0" w:color="BFBFBF"/>
            </w:tcBorders>
            <w:shd w:val="clear" w:color="auto" w:fill="auto"/>
            <w:vAlign w:val="center"/>
          </w:tcPr>
          <w:p w14:paraId="411F6DB4" w14:textId="42272E97" w:rsidR="00215D2E" w:rsidRPr="00215D2E" w:rsidRDefault="00457E3E" w:rsidP="00215D2E">
            <w:pPr>
              <w:rPr>
                <w:rFonts w:cs="Calibri"/>
                <w:color w:val="000000"/>
                <w:sz w:val="22"/>
                <w:szCs w:val="22"/>
              </w:rPr>
            </w:pPr>
            <w:r w:rsidRPr="00457E3E">
              <w:rPr>
                <w:rFonts w:cs="Calibri"/>
                <w:color w:val="000000"/>
                <w:sz w:val="22"/>
                <w:szCs w:val="22"/>
              </w:rPr>
              <w:t>Use conversion-focused landing pages that align with our ad messaging.</w:t>
            </w:r>
            <w:r>
              <w:rPr>
                <w:rFonts w:cs="Calibri"/>
                <w:color w:val="000000"/>
                <w:sz w:val="22"/>
                <w:szCs w:val="22"/>
              </w:rPr>
              <w:t xml:space="preserve"> </w:t>
            </w:r>
          </w:p>
        </w:tc>
      </w:tr>
    </w:tbl>
    <w:p w14:paraId="7CAE2C83" w14:textId="77777777" w:rsidR="003221BC" w:rsidRDefault="003221BC" w:rsidP="003221BC">
      <w:pPr>
        <w:pStyle w:val="Heading11"/>
        <w:spacing w:after="0" w:line="276" w:lineRule="auto"/>
        <w:rPr>
          <w:sz w:val="20"/>
          <w:szCs w:val="20"/>
        </w:rPr>
      </w:pPr>
    </w:p>
    <w:p w14:paraId="70A789F8" w14:textId="77777777" w:rsidR="00457E3E" w:rsidRDefault="00457E3E" w:rsidP="003221BC">
      <w:pPr>
        <w:pStyle w:val="Heading11"/>
        <w:spacing w:after="0" w:line="276" w:lineRule="auto"/>
        <w:rPr>
          <w:sz w:val="20"/>
          <w:szCs w:val="20"/>
        </w:rPr>
        <w:sectPr w:rsidR="00457E3E" w:rsidSect="00BC4D07">
          <w:pgSz w:w="12240" w:h="15840"/>
          <w:pgMar w:top="576" w:right="576" w:bottom="864" w:left="576" w:header="0" w:footer="0" w:gutter="0"/>
          <w:cols w:space="720"/>
          <w:docGrid w:linePitch="360"/>
        </w:sectPr>
      </w:pPr>
    </w:p>
    <w:p w14:paraId="6B27CB1A" w14:textId="77777777" w:rsidR="00457E3E" w:rsidRPr="003221BC" w:rsidRDefault="00457E3E" w:rsidP="003221BC">
      <w:pPr>
        <w:pStyle w:val="Heading11"/>
        <w:spacing w:after="0" w:line="276" w:lineRule="auto"/>
        <w:rPr>
          <w:sz w:val="20"/>
          <w:szCs w:val="20"/>
        </w:rPr>
      </w:pPr>
    </w:p>
    <w:p w14:paraId="40EE9613" w14:textId="46CED619" w:rsidR="003221BC" w:rsidRDefault="00215D2E" w:rsidP="003221BC">
      <w:pPr>
        <w:pStyle w:val="Heading11"/>
        <w:rPr>
          <w:color w:val="67908B"/>
          <w:sz w:val="40"/>
          <w:szCs w:val="40"/>
        </w:rPr>
      </w:pPr>
      <w:r w:rsidRPr="00215D2E">
        <w:t>BUDGET ALLOCATION</w:t>
      </w:r>
      <w:r w:rsidR="003221BC">
        <w:tab/>
      </w:r>
      <w:r w:rsidRPr="002162D6">
        <w:rPr>
          <w:color w:val="5B9BD5" w:themeColor="accent5"/>
          <w:sz w:val="40"/>
          <w:szCs w:val="40"/>
        </w:rPr>
        <w:t>6</w:t>
      </w:r>
    </w:p>
    <w:p w14:paraId="1C0033BE" w14:textId="51CFBA8A" w:rsidR="003221BC" w:rsidRDefault="00457E3E" w:rsidP="00215D2E">
      <w:pPr>
        <w:tabs>
          <w:tab w:val="right" w:pos="11070"/>
        </w:tabs>
        <w:spacing w:after="120" w:line="276" w:lineRule="auto"/>
        <w:rPr>
          <w:bCs/>
          <w:color w:val="595959" w:themeColor="text1" w:themeTint="A6"/>
          <w:sz w:val="20"/>
          <w:szCs w:val="20"/>
        </w:rPr>
      </w:pPr>
      <w:r w:rsidRPr="00457E3E">
        <w:rPr>
          <w:bCs/>
          <w:color w:val="595959" w:themeColor="text1" w:themeTint="A6"/>
          <w:sz w:val="20"/>
          <w:szCs w:val="20"/>
        </w:rPr>
        <w:t xml:space="preserve">Provide a budget breakdown that illustrates the allocation of funds to each digital advertising channel. </w:t>
      </w:r>
      <w:r w:rsidR="00BC4D07">
        <w:rPr>
          <w:bCs/>
          <w:color w:val="595959" w:themeColor="text1" w:themeTint="A6"/>
          <w:sz w:val="20"/>
          <w:szCs w:val="20"/>
        </w:rPr>
        <w:br/>
      </w:r>
      <w:r w:rsidRPr="00457E3E">
        <w:rPr>
          <w:bCs/>
          <w:color w:val="595959" w:themeColor="text1" w:themeTint="A6"/>
          <w:sz w:val="20"/>
          <w:szCs w:val="20"/>
        </w:rPr>
        <w:t>In addition, include the estimated costs for ad creation and management.</w:t>
      </w:r>
    </w:p>
    <w:tbl>
      <w:tblPr>
        <w:tblW w:w="11080" w:type="dxa"/>
        <w:tblLook w:val="04A0" w:firstRow="1" w:lastRow="0" w:firstColumn="1" w:lastColumn="0" w:noHBand="0" w:noVBand="1"/>
      </w:tblPr>
      <w:tblGrid>
        <w:gridCol w:w="4315"/>
        <w:gridCol w:w="2430"/>
        <w:gridCol w:w="1595"/>
        <w:gridCol w:w="2740"/>
      </w:tblGrid>
      <w:tr w:rsidR="00215D2E" w:rsidRPr="00215D2E" w14:paraId="7EC560C0" w14:textId="77777777" w:rsidTr="00BC4D07">
        <w:trPr>
          <w:trHeight w:val="504"/>
        </w:trPr>
        <w:tc>
          <w:tcPr>
            <w:tcW w:w="4315" w:type="dxa"/>
            <w:tcBorders>
              <w:top w:val="single" w:sz="18" w:space="0" w:color="BFBFBF" w:themeColor="background1" w:themeShade="BF"/>
              <w:left w:val="single" w:sz="4" w:space="0" w:color="BFBFBF"/>
              <w:bottom w:val="single" w:sz="4" w:space="0" w:color="BFBFBF"/>
              <w:right w:val="single" w:sz="4" w:space="0" w:color="BFBFBF"/>
            </w:tcBorders>
            <w:shd w:val="clear" w:color="auto" w:fill="BDD6EE" w:themeFill="accent5" w:themeFillTint="66"/>
            <w:vAlign w:val="center"/>
            <w:hideMark/>
          </w:tcPr>
          <w:p w14:paraId="24C8E48D" w14:textId="77777777" w:rsidR="00215D2E" w:rsidRPr="00215D2E" w:rsidRDefault="00215D2E" w:rsidP="00215D2E">
            <w:pPr>
              <w:rPr>
                <w:rFonts w:cs="Calibri"/>
                <w:color w:val="000000"/>
                <w:sz w:val="22"/>
                <w:szCs w:val="22"/>
              </w:rPr>
            </w:pPr>
            <w:r w:rsidRPr="00215D2E">
              <w:rPr>
                <w:rFonts w:cs="Calibri"/>
                <w:color w:val="000000"/>
                <w:sz w:val="22"/>
                <w:szCs w:val="22"/>
              </w:rPr>
              <w:t>CHANNEL</w:t>
            </w:r>
          </w:p>
        </w:tc>
        <w:tc>
          <w:tcPr>
            <w:tcW w:w="2430" w:type="dxa"/>
            <w:tcBorders>
              <w:top w:val="single" w:sz="18" w:space="0" w:color="BFBFBF" w:themeColor="background1" w:themeShade="BF"/>
              <w:left w:val="nil"/>
              <w:bottom w:val="single" w:sz="4" w:space="0" w:color="BFBFBF"/>
              <w:right w:val="nil"/>
            </w:tcBorders>
            <w:shd w:val="clear" w:color="auto" w:fill="DEEAF6" w:themeFill="accent5" w:themeFillTint="33"/>
            <w:vAlign w:val="center"/>
            <w:hideMark/>
          </w:tcPr>
          <w:p w14:paraId="49F4B523" w14:textId="77777777" w:rsidR="00215D2E" w:rsidRPr="00215D2E" w:rsidRDefault="00215D2E" w:rsidP="00215D2E">
            <w:pPr>
              <w:jc w:val="center"/>
              <w:rPr>
                <w:rFonts w:cs="Calibri"/>
                <w:color w:val="000000"/>
                <w:sz w:val="22"/>
                <w:szCs w:val="22"/>
              </w:rPr>
            </w:pPr>
            <w:r w:rsidRPr="00215D2E">
              <w:rPr>
                <w:rFonts w:cs="Calibri"/>
                <w:color w:val="000000"/>
                <w:sz w:val="22"/>
                <w:szCs w:val="22"/>
              </w:rPr>
              <w:t>AMOUNT</w:t>
            </w:r>
          </w:p>
        </w:tc>
        <w:tc>
          <w:tcPr>
            <w:tcW w:w="1595" w:type="dxa"/>
            <w:tcBorders>
              <w:top w:val="nil"/>
              <w:left w:val="single" w:sz="4" w:space="0" w:color="BFBFBF"/>
              <w:bottom w:val="nil"/>
              <w:right w:val="nil"/>
            </w:tcBorders>
            <w:shd w:val="clear" w:color="auto" w:fill="auto"/>
            <w:vAlign w:val="center"/>
            <w:hideMark/>
          </w:tcPr>
          <w:p w14:paraId="4BD5D73B" w14:textId="77777777" w:rsidR="00215D2E" w:rsidRPr="00215D2E" w:rsidRDefault="00215D2E" w:rsidP="00215D2E">
            <w:pPr>
              <w:ind w:firstLineChars="100" w:firstLine="220"/>
              <w:rPr>
                <w:rFonts w:cs="Calibri"/>
                <w:color w:val="000000"/>
                <w:sz w:val="22"/>
                <w:szCs w:val="22"/>
              </w:rPr>
            </w:pPr>
            <w:r w:rsidRPr="00215D2E">
              <w:rPr>
                <w:rFonts w:cs="Calibri"/>
                <w:color w:val="000000"/>
                <w:sz w:val="22"/>
                <w:szCs w:val="22"/>
              </w:rPr>
              <w:t>% of TOTAL</w:t>
            </w:r>
          </w:p>
        </w:tc>
        <w:tc>
          <w:tcPr>
            <w:tcW w:w="2740" w:type="dxa"/>
            <w:tcBorders>
              <w:top w:val="nil"/>
              <w:left w:val="nil"/>
              <w:bottom w:val="nil"/>
              <w:right w:val="nil"/>
            </w:tcBorders>
            <w:shd w:val="clear" w:color="auto" w:fill="auto"/>
            <w:vAlign w:val="center"/>
            <w:hideMark/>
          </w:tcPr>
          <w:p w14:paraId="65AED244" w14:textId="77777777" w:rsidR="00215D2E" w:rsidRPr="00215D2E" w:rsidRDefault="00215D2E" w:rsidP="00215D2E">
            <w:pPr>
              <w:ind w:firstLineChars="100" w:firstLine="220"/>
              <w:rPr>
                <w:rFonts w:cs="Calibri"/>
                <w:color w:val="000000"/>
                <w:sz w:val="22"/>
                <w:szCs w:val="22"/>
              </w:rPr>
            </w:pPr>
          </w:p>
        </w:tc>
      </w:tr>
      <w:tr w:rsidR="00215D2E" w:rsidRPr="00215D2E" w14:paraId="704AA187" w14:textId="77777777" w:rsidTr="00C53686">
        <w:trPr>
          <w:trHeight w:val="800"/>
        </w:trPr>
        <w:tc>
          <w:tcPr>
            <w:tcW w:w="4315" w:type="dxa"/>
            <w:tcBorders>
              <w:top w:val="nil"/>
              <w:left w:val="single" w:sz="4" w:space="0" w:color="BFBFBF"/>
              <w:bottom w:val="single" w:sz="4" w:space="0" w:color="BFBFBF"/>
              <w:right w:val="single" w:sz="4" w:space="0" w:color="BFBFBF"/>
            </w:tcBorders>
            <w:shd w:val="clear" w:color="auto" w:fill="DEEAF6" w:themeFill="accent5" w:themeFillTint="33"/>
            <w:vAlign w:val="center"/>
          </w:tcPr>
          <w:p w14:paraId="1A1A7303" w14:textId="77777777" w:rsidR="00C53686" w:rsidRPr="00C53686" w:rsidRDefault="00C53686" w:rsidP="00C53686">
            <w:pPr>
              <w:rPr>
                <w:rFonts w:cs="Calibri"/>
                <w:color w:val="000000"/>
                <w:sz w:val="24"/>
              </w:rPr>
            </w:pPr>
            <w:r w:rsidRPr="00C53686">
              <w:rPr>
                <w:rFonts w:cs="Calibri"/>
                <w:color w:val="000000"/>
                <w:sz w:val="24"/>
              </w:rPr>
              <w:t xml:space="preserve">Search Engine Advertising </w:t>
            </w:r>
          </w:p>
          <w:p w14:paraId="751DB516" w14:textId="03BB088B" w:rsidR="00215D2E" w:rsidRPr="00215D2E" w:rsidRDefault="00C53686" w:rsidP="00C53686">
            <w:pPr>
              <w:rPr>
                <w:rFonts w:cs="Calibri"/>
                <w:color w:val="000000"/>
                <w:sz w:val="24"/>
              </w:rPr>
            </w:pPr>
            <w:r w:rsidRPr="00C53686">
              <w:rPr>
                <w:rFonts w:cs="Calibri"/>
                <w:color w:val="000000"/>
                <w:sz w:val="24"/>
              </w:rPr>
              <w:t>(Google Ads)</w:t>
            </w:r>
          </w:p>
        </w:tc>
        <w:tc>
          <w:tcPr>
            <w:tcW w:w="2430" w:type="dxa"/>
            <w:tcBorders>
              <w:top w:val="nil"/>
              <w:left w:val="nil"/>
              <w:bottom w:val="single" w:sz="4" w:space="0" w:color="BFBFBF"/>
              <w:right w:val="nil"/>
            </w:tcBorders>
            <w:shd w:val="clear" w:color="000000" w:fill="F9F9F9"/>
            <w:vAlign w:val="center"/>
          </w:tcPr>
          <w:p w14:paraId="0FB8F944" w14:textId="7C5E6147" w:rsidR="00215D2E" w:rsidRPr="00215D2E" w:rsidRDefault="00C53686" w:rsidP="00215D2E">
            <w:pPr>
              <w:jc w:val="right"/>
              <w:rPr>
                <w:rFonts w:cs="Calibri"/>
                <w:color w:val="000000"/>
                <w:sz w:val="24"/>
              </w:rPr>
            </w:pPr>
            <w:r>
              <w:rPr>
                <w:rFonts w:cs="Calibri"/>
                <w:color w:val="000000"/>
                <w:sz w:val="24"/>
              </w:rPr>
              <w:t>$20,000</w:t>
            </w:r>
          </w:p>
        </w:tc>
        <w:tc>
          <w:tcPr>
            <w:tcW w:w="1595" w:type="dxa"/>
            <w:tcBorders>
              <w:top w:val="nil"/>
              <w:left w:val="single" w:sz="4" w:space="0" w:color="BFBFBF"/>
              <w:bottom w:val="nil"/>
              <w:right w:val="nil"/>
            </w:tcBorders>
            <w:shd w:val="clear" w:color="auto" w:fill="auto"/>
            <w:vAlign w:val="center"/>
            <w:hideMark/>
          </w:tcPr>
          <w:p w14:paraId="463F6B50" w14:textId="0D0D5837" w:rsidR="00215D2E" w:rsidRPr="002162D6" w:rsidRDefault="00C53686" w:rsidP="00215D2E">
            <w:pPr>
              <w:ind w:firstLineChars="100" w:firstLine="240"/>
              <w:rPr>
                <w:rFonts w:cs="Calibri"/>
                <w:color w:val="1F4E79" w:themeColor="accent5" w:themeShade="80"/>
                <w:sz w:val="24"/>
              </w:rPr>
            </w:pPr>
            <w:r>
              <w:rPr>
                <w:rFonts w:cs="Calibri"/>
                <w:color w:val="1F4E79" w:themeColor="accent5" w:themeShade="80"/>
                <w:sz w:val="24"/>
              </w:rPr>
              <w:t>4</w:t>
            </w:r>
            <w:r w:rsidR="00215D2E" w:rsidRPr="002162D6">
              <w:rPr>
                <w:rFonts w:cs="Calibri"/>
                <w:color w:val="1F4E79" w:themeColor="accent5" w:themeShade="80"/>
                <w:sz w:val="24"/>
              </w:rPr>
              <w:t>0%</w:t>
            </w:r>
          </w:p>
        </w:tc>
        <w:tc>
          <w:tcPr>
            <w:tcW w:w="2740" w:type="dxa"/>
            <w:tcBorders>
              <w:top w:val="nil"/>
              <w:left w:val="nil"/>
              <w:bottom w:val="nil"/>
              <w:right w:val="nil"/>
            </w:tcBorders>
            <w:shd w:val="clear" w:color="auto" w:fill="auto"/>
            <w:vAlign w:val="center"/>
            <w:hideMark/>
          </w:tcPr>
          <w:p w14:paraId="0A04AC17" w14:textId="77777777" w:rsidR="00215D2E" w:rsidRPr="00215D2E" w:rsidRDefault="00215D2E" w:rsidP="00215D2E">
            <w:pPr>
              <w:ind w:firstLineChars="100" w:firstLine="240"/>
              <w:rPr>
                <w:rFonts w:cs="Calibri"/>
                <w:color w:val="178079"/>
                <w:sz w:val="24"/>
              </w:rPr>
            </w:pPr>
          </w:p>
        </w:tc>
      </w:tr>
      <w:tr w:rsidR="00215D2E" w:rsidRPr="00215D2E" w14:paraId="085831DF" w14:textId="77777777" w:rsidTr="00C53686">
        <w:trPr>
          <w:trHeight w:val="800"/>
        </w:trPr>
        <w:tc>
          <w:tcPr>
            <w:tcW w:w="4315" w:type="dxa"/>
            <w:tcBorders>
              <w:top w:val="nil"/>
              <w:left w:val="single" w:sz="4" w:space="0" w:color="BFBFBF"/>
              <w:bottom w:val="single" w:sz="4" w:space="0" w:color="BFBFBF"/>
              <w:right w:val="single" w:sz="4" w:space="0" w:color="BFBFBF"/>
            </w:tcBorders>
            <w:shd w:val="clear" w:color="auto" w:fill="DEEAF6" w:themeFill="accent5" w:themeFillTint="33"/>
            <w:vAlign w:val="center"/>
          </w:tcPr>
          <w:p w14:paraId="7A23BA91" w14:textId="3040F06E" w:rsidR="00215D2E" w:rsidRPr="00215D2E" w:rsidRDefault="00C53686" w:rsidP="00215D2E">
            <w:pPr>
              <w:rPr>
                <w:rFonts w:cs="Calibri"/>
                <w:color w:val="000000"/>
                <w:sz w:val="24"/>
              </w:rPr>
            </w:pPr>
            <w:r w:rsidRPr="00C53686">
              <w:rPr>
                <w:rFonts w:cs="Calibri"/>
                <w:color w:val="000000"/>
                <w:sz w:val="24"/>
              </w:rPr>
              <w:t>Social Media Advertising (Facebook, LinkedIn)</w:t>
            </w:r>
          </w:p>
        </w:tc>
        <w:tc>
          <w:tcPr>
            <w:tcW w:w="2430" w:type="dxa"/>
            <w:tcBorders>
              <w:top w:val="nil"/>
              <w:left w:val="nil"/>
              <w:bottom w:val="single" w:sz="4" w:space="0" w:color="BFBFBF"/>
              <w:right w:val="nil"/>
            </w:tcBorders>
            <w:shd w:val="clear" w:color="000000" w:fill="F9F9F9"/>
            <w:vAlign w:val="center"/>
          </w:tcPr>
          <w:p w14:paraId="47B936B3" w14:textId="0CD85846" w:rsidR="00215D2E" w:rsidRPr="00215D2E" w:rsidRDefault="00C53686" w:rsidP="00215D2E">
            <w:pPr>
              <w:jc w:val="right"/>
              <w:rPr>
                <w:rFonts w:cs="Calibri"/>
                <w:color w:val="000000"/>
                <w:sz w:val="24"/>
              </w:rPr>
            </w:pPr>
            <w:r>
              <w:rPr>
                <w:rFonts w:cs="Calibri"/>
                <w:color w:val="000000"/>
                <w:sz w:val="24"/>
              </w:rPr>
              <w:t>$15,000</w:t>
            </w:r>
          </w:p>
        </w:tc>
        <w:tc>
          <w:tcPr>
            <w:tcW w:w="1595" w:type="dxa"/>
            <w:tcBorders>
              <w:top w:val="nil"/>
              <w:left w:val="single" w:sz="4" w:space="0" w:color="BFBFBF"/>
              <w:bottom w:val="nil"/>
              <w:right w:val="nil"/>
            </w:tcBorders>
            <w:shd w:val="clear" w:color="auto" w:fill="auto"/>
            <w:vAlign w:val="center"/>
            <w:hideMark/>
          </w:tcPr>
          <w:p w14:paraId="27744BC4" w14:textId="7DE2B173" w:rsidR="00215D2E" w:rsidRPr="002162D6" w:rsidRDefault="00C53686" w:rsidP="00215D2E">
            <w:pPr>
              <w:ind w:firstLineChars="100" w:firstLine="240"/>
              <w:rPr>
                <w:rFonts w:cs="Calibri"/>
                <w:color w:val="1F4E79" w:themeColor="accent5" w:themeShade="80"/>
                <w:sz w:val="24"/>
              </w:rPr>
            </w:pPr>
            <w:r>
              <w:rPr>
                <w:rFonts w:cs="Calibri"/>
                <w:color w:val="1F4E79" w:themeColor="accent5" w:themeShade="80"/>
                <w:sz w:val="24"/>
              </w:rPr>
              <w:t>30</w:t>
            </w:r>
            <w:r w:rsidR="00215D2E" w:rsidRPr="002162D6">
              <w:rPr>
                <w:rFonts w:cs="Calibri"/>
                <w:color w:val="1F4E79" w:themeColor="accent5" w:themeShade="80"/>
                <w:sz w:val="24"/>
              </w:rPr>
              <w:t>%</w:t>
            </w:r>
          </w:p>
        </w:tc>
        <w:tc>
          <w:tcPr>
            <w:tcW w:w="2740" w:type="dxa"/>
            <w:tcBorders>
              <w:top w:val="nil"/>
              <w:left w:val="nil"/>
              <w:bottom w:val="nil"/>
              <w:right w:val="nil"/>
            </w:tcBorders>
            <w:shd w:val="clear" w:color="auto" w:fill="auto"/>
            <w:vAlign w:val="center"/>
            <w:hideMark/>
          </w:tcPr>
          <w:p w14:paraId="338B76C5" w14:textId="77777777" w:rsidR="00215D2E" w:rsidRPr="00215D2E" w:rsidRDefault="00215D2E" w:rsidP="00215D2E">
            <w:pPr>
              <w:ind w:firstLineChars="100" w:firstLine="240"/>
              <w:rPr>
                <w:rFonts w:cs="Calibri"/>
                <w:color w:val="178079"/>
                <w:sz w:val="24"/>
              </w:rPr>
            </w:pPr>
          </w:p>
        </w:tc>
      </w:tr>
      <w:tr w:rsidR="00215D2E" w:rsidRPr="00215D2E" w14:paraId="7B50EEC4" w14:textId="77777777" w:rsidTr="00C53686">
        <w:trPr>
          <w:trHeight w:val="800"/>
        </w:trPr>
        <w:tc>
          <w:tcPr>
            <w:tcW w:w="4315" w:type="dxa"/>
            <w:tcBorders>
              <w:top w:val="nil"/>
              <w:left w:val="single" w:sz="4" w:space="0" w:color="BFBFBF"/>
              <w:bottom w:val="single" w:sz="4" w:space="0" w:color="BFBFBF"/>
              <w:right w:val="single" w:sz="4" w:space="0" w:color="BFBFBF"/>
            </w:tcBorders>
            <w:shd w:val="clear" w:color="auto" w:fill="DEEAF6" w:themeFill="accent5" w:themeFillTint="33"/>
            <w:vAlign w:val="center"/>
          </w:tcPr>
          <w:p w14:paraId="3A7DE45F" w14:textId="34CDBB80" w:rsidR="00215D2E" w:rsidRPr="00215D2E" w:rsidRDefault="00C53686" w:rsidP="00215D2E">
            <w:pPr>
              <w:rPr>
                <w:rFonts w:cs="Calibri"/>
                <w:color w:val="000000"/>
                <w:sz w:val="24"/>
              </w:rPr>
            </w:pPr>
            <w:r w:rsidRPr="00C53686">
              <w:rPr>
                <w:rFonts w:cs="Calibri"/>
                <w:color w:val="000000"/>
                <w:sz w:val="24"/>
              </w:rPr>
              <w:t xml:space="preserve">Display Advertising </w:t>
            </w:r>
            <w:r>
              <w:rPr>
                <w:rFonts w:cs="Calibri"/>
                <w:color w:val="000000"/>
                <w:sz w:val="24"/>
              </w:rPr>
              <w:br/>
            </w:r>
            <w:r w:rsidRPr="00C53686">
              <w:rPr>
                <w:rFonts w:cs="Calibri"/>
                <w:color w:val="000000"/>
                <w:sz w:val="24"/>
              </w:rPr>
              <w:t>(Google Display Network)</w:t>
            </w:r>
          </w:p>
        </w:tc>
        <w:tc>
          <w:tcPr>
            <w:tcW w:w="2430" w:type="dxa"/>
            <w:tcBorders>
              <w:top w:val="nil"/>
              <w:left w:val="nil"/>
              <w:bottom w:val="single" w:sz="4" w:space="0" w:color="BFBFBF"/>
              <w:right w:val="nil"/>
            </w:tcBorders>
            <w:shd w:val="clear" w:color="000000" w:fill="F9F9F9"/>
            <w:vAlign w:val="center"/>
          </w:tcPr>
          <w:p w14:paraId="0AAED85F" w14:textId="022ED8FF" w:rsidR="00215D2E" w:rsidRPr="00215D2E" w:rsidRDefault="00C53686" w:rsidP="00215D2E">
            <w:pPr>
              <w:jc w:val="right"/>
              <w:rPr>
                <w:rFonts w:cs="Calibri"/>
                <w:color w:val="000000"/>
                <w:sz w:val="24"/>
              </w:rPr>
            </w:pPr>
            <w:r>
              <w:rPr>
                <w:rFonts w:cs="Calibri"/>
                <w:color w:val="000000"/>
                <w:sz w:val="24"/>
              </w:rPr>
              <w:t>$7,500</w:t>
            </w:r>
          </w:p>
        </w:tc>
        <w:tc>
          <w:tcPr>
            <w:tcW w:w="1595" w:type="dxa"/>
            <w:tcBorders>
              <w:top w:val="nil"/>
              <w:left w:val="single" w:sz="4" w:space="0" w:color="BFBFBF"/>
              <w:bottom w:val="nil"/>
              <w:right w:val="nil"/>
            </w:tcBorders>
            <w:shd w:val="clear" w:color="auto" w:fill="auto"/>
            <w:vAlign w:val="center"/>
            <w:hideMark/>
          </w:tcPr>
          <w:p w14:paraId="70AF6F67" w14:textId="77777777" w:rsidR="00215D2E" w:rsidRPr="002162D6" w:rsidRDefault="00215D2E" w:rsidP="00215D2E">
            <w:pPr>
              <w:ind w:firstLineChars="100" w:firstLine="240"/>
              <w:rPr>
                <w:rFonts w:cs="Calibri"/>
                <w:color w:val="1F4E79" w:themeColor="accent5" w:themeShade="80"/>
                <w:sz w:val="24"/>
              </w:rPr>
            </w:pPr>
            <w:r w:rsidRPr="002162D6">
              <w:rPr>
                <w:rFonts w:cs="Calibri"/>
                <w:color w:val="1F4E79" w:themeColor="accent5" w:themeShade="80"/>
                <w:sz w:val="24"/>
              </w:rPr>
              <w:t>15%</w:t>
            </w:r>
          </w:p>
        </w:tc>
        <w:tc>
          <w:tcPr>
            <w:tcW w:w="2740" w:type="dxa"/>
            <w:tcBorders>
              <w:top w:val="nil"/>
              <w:left w:val="nil"/>
              <w:bottom w:val="nil"/>
              <w:right w:val="nil"/>
            </w:tcBorders>
            <w:shd w:val="clear" w:color="auto" w:fill="auto"/>
            <w:vAlign w:val="center"/>
            <w:hideMark/>
          </w:tcPr>
          <w:p w14:paraId="1551B9C8" w14:textId="77777777" w:rsidR="00215D2E" w:rsidRPr="00215D2E" w:rsidRDefault="00215D2E" w:rsidP="00215D2E">
            <w:pPr>
              <w:ind w:firstLineChars="100" w:firstLine="240"/>
              <w:rPr>
                <w:rFonts w:cs="Calibri"/>
                <w:color w:val="178079"/>
                <w:sz w:val="24"/>
              </w:rPr>
            </w:pPr>
          </w:p>
        </w:tc>
      </w:tr>
      <w:tr w:rsidR="00215D2E" w:rsidRPr="00215D2E" w14:paraId="77257060" w14:textId="77777777" w:rsidTr="00C53686">
        <w:trPr>
          <w:trHeight w:val="800"/>
        </w:trPr>
        <w:tc>
          <w:tcPr>
            <w:tcW w:w="4315" w:type="dxa"/>
            <w:tcBorders>
              <w:top w:val="nil"/>
              <w:left w:val="single" w:sz="4" w:space="0" w:color="BFBFBF"/>
              <w:bottom w:val="single" w:sz="4" w:space="0" w:color="BFBFBF"/>
              <w:right w:val="single" w:sz="4" w:space="0" w:color="BFBFBF"/>
            </w:tcBorders>
            <w:shd w:val="clear" w:color="auto" w:fill="DEEAF6" w:themeFill="accent5" w:themeFillTint="33"/>
            <w:vAlign w:val="center"/>
          </w:tcPr>
          <w:p w14:paraId="006150B3" w14:textId="539EF278" w:rsidR="00215D2E" w:rsidRPr="00215D2E" w:rsidRDefault="00C53686" w:rsidP="00215D2E">
            <w:pPr>
              <w:rPr>
                <w:rFonts w:cs="Calibri"/>
                <w:color w:val="000000"/>
                <w:sz w:val="24"/>
              </w:rPr>
            </w:pPr>
            <w:r w:rsidRPr="00C53686">
              <w:rPr>
                <w:rFonts w:cs="Calibri"/>
                <w:color w:val="000000"/>
                <w:sz w:val="24"/>
              </w:rPr>
              <w:t xml:space="preserve">Video Advertising </w:t>
            </w:r>
            <w:r>
              <w:rPr>
                <w:rFonts w:cs="Calibri"/>
                <w:color w:val="000000"/>
                <w:sz w:val="24"/>
              </w:rPr>
              <w:br/>
            </w:r>
            <w:r w:rsidRPr="00C53686">
              <w:rPr>
                <w:rFonts w:cs="Calibri"/>
                <w:color w:val="000000"/>
                <w:sz w:val="24"/>
              </w:rPr>
              <w:t>(YouTube)</w:t>
            </w:r>
          </w:p>
        </w:tc>
        <w:tc>
          <w:tcPr>
            <w:tcW w:w="2430" w:type="dxa"/>
            <w:tcBorders>
              <w:top w:val="nil"/>
              <w:left w:val="nil"/>
              <w:bottom w:val="single" w:sz="4" w:space="0" w:color="BFBFBF"/>
              <w:right w:val="nil"/>
            </w:tcBorders>
            <w:shd w:val="clear" w:color="000000" w:fill="F9F9F9"/>
            <w:vAlign w:val="center"/>
          </w:tcPr>
          <w:p w14:paraId="30619E4C" w14:textId="04996B17" w:rsidR="00215D2E" w:rsidRPr="00215D2E" w:rsidRDefault="00C53686" w:rsidP="00215D2E">
            <w:pPr>
              <w:jc w:val="right"/>
              <w:rPr>
                <w:rFonts w:cs="Calibri"/>
                <w:color w:val="000000"/>
                <w:sz w:val="24"/>
              </w:rPr>
            </w:pPr>
            <w:r>
              <w:rPr>
                <w:rFonts w:cs="Calibri"/>
                <w:color w:val="000000"/>
                <w:sz w:val="24"/>
              </w:rPr>
              <w:t>$5,000</w:t>
            </w:r>
          </w:p>
        </w:tc>
        <w:tc>
          <w:tcPr>
            <w:tcW w:w="1595" w:type="dxa"/>
            <w:tcBorders>
              <w:top w:val="nil"/>
              <w:left w:val="single" w:sz="4" w:space="0" w:color="BFBFBF"/>
              <w:bottom w:val="nil"/>
              <w:right w:val="nil"/>
            </w:tcBorders>
            <w:shd w:val="clear" w:color="auto" w:fill="auto"/>
            <w:vAlign w:val="center"/>
            <w:hideMark/>
          </w:tcPr>
          <w:p w14:paraId="2C029717" w14:textId="77777777" w:rsidR="00215D2E" w:rsidRPr="002162D6" w:rsidRDefault="00215D2E" w:rsidP="00215D2E">
            <w:pPr>
              <w:ind w:firstLineChars="100" w:firstLine="240"/>
              <w:rPr>
                <w:rFonts w:cs="Calibri"/>
                <w:color w:val="1F4E79" w:themeColor="accent5" w:themeShade="80"/>
                <w:sz w:val="24"/>
              </w:rPr>
            </w:pPr>
            <w:r w:rsidRPr="002162D6">
              <w:rPr>
                <w:rFonts w:cs="Calibri"/>
                <w:color w:val="1F4E79" w:themeColor="accent5" w:themeShade="80"/>
                <w:sz w:val="24"/>
              </w:rPr>
              <w:t>10%</w:t>
            </w:r>
          </w:p>
        </w:tc>
        <w:tc>
          <w:tcPr>
            <w:tcW w:w="2740" w:type="dxa"/>
            <w:tcBorders>
              <w:top w:val="nil"/>
              <w:left w:val="nil"/>
              <w:bottom w:val="nil"/>
              <w:right w:val="nil"/>
            </w:tcBorders>
            <w:shd w:val="clear" w:color="auto" w:fill="auto"/>
            <w:noWrap/>
            <w:vAlign w:val="bottom"/>
            <w:hideMark/>
          </w:tcPr>
          <w:p w14:paraId="7A6B082C" w14:textId="77777777" w:rsidR="00215D2E" w:rsidRPr="00215D2E" w:rsidRDefault="00215D2E" w:rsidP="00215D2E">
            <w:pPr>
              <w:jc w:val="center"/>
              <w:rPr>
                <w:rFonts w:cs="Calibri"/>
                <w:color w:val="000000"/>
                <w:sz w:val="28"/>
                <w:szCs w:val="28"/>
              </w:rPr>
            </w:pPr>
            <w:r w:rsidRPr="00215D2E">
              <w:rPr>
                <w:rFonts w:cs="Calibri"/>
                <w:color w:val="000000"/>
                <w:sz w:val="28"/>
                <w:szCs w:val="28"/>
              </w:rPr>
              <w:t>TOTAL BUDGET</w:t>
            </w:r>
          </w:p>
        </w:tc>
      </w:tr>
      <w:tr w:rsidR="00215D2E" w:rsidRPr="00215D2E" w14:paraId="4B207647" w14:textId="77777777" w:rsidTr="00C53686">
        <w:trPr>
          <w:trHeight w:val="800"/>
        </w:trPr>
        <w:tc>
          <w:tcPr>
            <w:tcW w:w="4315" w:type="dxa"/>
            <w:tcBorders>
              <w:top w:val="nil"/>
              <w:left w:val="single" w:sz="4" w:space="0" w:color="BFBFBF"/>
              <w:bottom w:val="single" w:sz="4" w:space="0" w:color="BFBFBF"/>
              <w:right w:val="single" w:sz="4" w:space="0" w:color="BFBFBF"/>
            </w:tcBorders>
            <w:shd w:val="clear" w:color="auto" w:fill="DEEAF6" w:themeFill="accent5" w:themeFillTint="33"/>
            <w:vAlign w:val="center"/>
          </w:tcPr>
          <w:p w14:paraId="7254FE65" w14:textId="13C8BEB0" w:rsidR="00215D2E" w:rsidRPr="00215D2E" w:rsidRDefault="00C53686" w:rsidP="00215D2E">
            <w:pPr>
              <w:rPr>
                <w:rFonts w:cs="Calibri"/>
                <w:color w:val="000000"/>
                <w:sz w:val="24"/>
              </w:rPr>
            </w:pPr>
            <w:r w:rsidRPr="00C53686">
              <w:rPr>
                <w:rFonts w:cs="Calibri"/>
                <w:color w:val="000000"/>
                <w:sz w:val="24"/>
              </w:rPr>
              <w:t xml:space="preserve">Creative Development </w:t>
            </w:r>
            <w:r>
              <w:rPr>
                <w:rFonts w:cs="Calibri"/>
                <w:color w:val="000000"/>
                <w:sz w:val="24"/>
              </w:rPr>
              <w:br/>
            </w:r>
            <w:r w:rsidRPr="00C53686">
              <w:rPr>
                <w:rFonts w:cs="Calibri"/>
                <w:color w:val="000000"/>
                <w:sz w:val="24"/>
              </w:rPr>
              <w:t>and Management</w:t>
            </w:r>
          </w:p>
        </w:tc>
        <w:tc>
          <w:tcPr>
            <w:tcW w:w="2430" w:type="dxa"/>
            <w:tcBorders>
              <w:top w:val="nil"/>
              <w:left w:val="nil"/>
              <w:bottom w:val="single" w:sz="4" w:space="0" w:color="BFBFBF"/>
              <w:right w:val="nil"/>
            </w:tcBorders>
            <w:shd w:val="clear" w:color="000000" w:fill="F9F9F9"/>
            <w:vAlign w:val="center"/>
          </w:tcPr>
          <w:p w14:paraId="41B05BB5" w14:textId="6431E2F9" w:rsidR="00215D2E" w:rsidRPr="00215D2E" w:rsidRDefault="00C53686" w:rsidP="00215D2E">
            <w:pPr>
              <w:jc w:val="right"/>
              <w:rPr>
                <w:rFonts w:cs="Calibri"/>
                <w:color w:val="000000"/>
                <w:sz w:val="24"/>
              </w:rPr>
            </w:pPr>
            <w:r>
              <w:rPr>
                <w:rFonts w:cs="Calibri"/>
                <w:color w:val="000000"/>
                <w:sz w:val="24"/>
              </w:rPr>
              <w:t>$2,500</w:t>
            </w:r>
          </w:p>
        </w:tc>
        <w:tc>
          <w:tcPr>
            <w:tcW w:w="1595" w:type="dxa"/>
            <w:tcBorders>
              <w:top w:val="nil"/>
              <w:left w:val="single" w:sz="4" w:space="0" w:color="BFBFBF"/>
              <w:bottom w:val="nil"/>
              <w:right w:val="nil"/>
            </w:tcBorders>
            <w:shd w:val="clear" w:color="auto" w:fill="auto"/>
            <w:vAlign w:val="center"/>
            <w:hideMark/>
          </w:tcPr>
          <w:p w14:paraId="25BB01B4" w14:textId="331B8835" w:rsidR="00215D2E" w:rsidRPr="002162D6" w:rsidRDefault="00C53686" w:rsidP="00215D2E">
            <w:pPr>
              <w:ind w:firstLineChars="100" w:firstLine="240"/>
              <w:rPr>
                <w:rFonts w:cs="Calibri"/>
                <w:color w:val="1F4E79" w:themeColor="accent5" w:themeShade="80"/>
                <w:sz w:val="24"/>
              </w:rPr>
            </w:pPr>
            <w:r>
              <w:rPr>
                <w:rFonts w:cs="Calibri"/>
                <w:color w:val="1F4E79" w:themeColor="accent5" w:themeShade="80"/>
                <w:sz w:val="24"/>
              </w:rPr>
              <w:t>5</w:t>
            </w:r>
            <w:r w:rsidR="00215D2E" w:rsidRPr="002162D6">
              <w:rPr>
                <w:rFonts w:cs="Calibri"/>
                <w:color w:val="1F4E79" w:themeColor="accent5" w:themeShade="80"/>
                <w:sz w:val="24"/>
              </w:rPr>
              <w:t>%</w:t>
            </w:r>
          </w:p>
        </w:tc>
        <w:tc>
          <w:tcPr>
            <w:tcW w:w="2740" w:type="dxa"/>
            <w:tcBorders>
              <w:top w:val="nil"/>
              <w:left w:val="nil"/>
              <w:bottom w:val="nil"/>
              <w:right w:val="nil"/>
            </w:tcBorders>
            <w:shd w:val="clear" w:color="auto" w:fill="auto"/>
            <w:vAlign w:val="center"/>
            <w:hideMark/>
          </w:tcPr>
          <w:p w14:paraId="123D0CCB" w14:textId="77777777" w:rsidR="00215D2E" w:rsidRPr="002162D6" w:rsidRDefault="00215D2E" w:rsidP="00215D2E">
            <w:pPr>
              <w:jc w:val="center"/>
              <w:rPr>
                <w:rFonts w:cs="Calibri"/>
                <w:color w:val="2E74B5" w:themeColor="accent5" w:themeShade="BF"/>
                <w:sz w:val="44"/>
                <w:szCs w:val="44"/>
              </w:rPr>
            </w:pPr>
            <w:r w:rsidRPr="002162D6">
              <w:rPr>
                <w:rFonts w:cs="Calibri"/>
                <w:color w:val="2E74B5" w:themeColor="accent5" w:themeShade="BF"/>
                <w:sz w:val="44"/>
                <w:szCs w:val="44"/>
              </w:rPr>
              <w:t>$50,000</w:t>
            </w:r>
          </w:p>
        </w:tc>
      </w:tr>
    </w:tbl>
    <w:p w14:paraId="5FFA3293" w14:textId="77777777" w:rsidR="003221BC" w:rsidRPr="003221BC" w:rsidRDefault="003221BC" w:rsidP="003221BC">
      <w:pPr>
        <w:tabs>
          <w:tab w:val="right" w:pos="11070"/>
        </w:tabs>
        <w:spacing w:after="240" w:line="276" w:lineRule="auto"/>
        <w:rPr>
          <w:bCs/>
          <w:color w:val="595959" w:themeColor="text1" w:themeTint="A6"/>
          <w:sz w:val="20"/>
          <w:szCs w:val="20"/>
        </w:rPr>
      </w:pPr>
    </w:p>
    <w:p w14:paraId="1C73112A" w14:textId="612C91C2" w:rsidR="003221BC" w:rsidRDefault="009F0F9F" w:rsidP="003221BC">
      <w:pPr>
        <w:pStyle w:val="Heading11"/>
        <w:rPr>
          <w:color w:val="67908B"/>
          <w:sz w:val="40"/>
          <w:szCs w:val="40"/>
        </w:rPr>
      </w:pPr>
      <w:r w:rsidRPr="009F0F9F">
        <w:t>CAMPAIGN SCHEDULE</w:t>
      </w:r>
      <w:r w:rsidR="003221BC">
        <w:tab/>
      </w:r>
      <w:r w:rsidRPr="002162D6">
        <w:rPr>
          <w:color w:val="5B9BD5" w:themeColor="accent5"/>
          <w:sz w:val="40"/>
          <w:szCs w:val="40"/>
        </w:rPr>
        <w:t>7</w:t>
      </w:r>
    </w:p>
    <w:p w14:paraId="056630FC" w14:textId="6623975F" w:rsidR="003221BC" w:rsidRDefault="00C53686" w:rsidP="003221BC">
      <w:pPr>
        <w:tabs>
          <w:tab w:val="right" w:pos="11070"/>
        </w:tabs>
        <w:spacing w:after="120" w:line="276" w:lineRule="auto"/>
        <w:rPr>
          <w:bCs/>
          <w:color w:val="595959" w:themeColor="text1" w:themeTint="A6"/>
          <w:sz w:val="20"/>
          <w:szCs w:val="20"/>
        </w:rPr>
      </w:pPr>
      <w:r w:rsidRPr="00C53686">
        <w:rPr>
          <w:bCs/>
          <w:color w:val="595959" w:themeColor="text1" w:themeTint="A6"/>
          <w:sz w:val="20"/>
          <w:szCs w:val="20"/>
        </w:rPr>
        <w:t>Create a timeline that indicates when you will execute each phase of the campaign, from planning and creative development to launch and execution.</w:t>
      </w:r>
      <w:r w:rsidRPr="00C53686">
        <w:rPr>
          <w:bCs/>
          <w:color w:val="595959" w:themeColor="text1" w:themeTint="A6"/>
          <w:sz w:val="20"/>
          <w:szCs w:val="20"/>
        </w:rPr>
        <w:tab/>
      </w:r>
    </w:p>
    <w:tbl>
      <w:tblPr>
        <w:tblW w:w="11080" w:type="dxa"/>
        <w:tblLook w:val="04A0" w:firstRow="1" w:lastRow="0" w:firstColumn="1" w:lastColumn="0" w:noHBand="0" w:noVBand="1"/>
      </w:tblPr>
      <w:tblGrid>
        <w:gridCol w:w="5560"/>
        <w:gridCol w:w="5520"/>
      </w:tblGrid>
      <w:tr w:rsidR="00364B26" w:rsidRPr="00364B26" w14:paraId="01DEE914" w14:textId="77777777" w:rsidTr="00BC4D07">
        <w:trPr>
          <w:trHeight w:val="504"/>
        </w:trPr>
        <w:tc>
          <w:tcPr>
            <w:tcW w:w="5560" w:type="dxa"/>
            <w:tcBorders>
              <w:top w:val="single" w:sz="18" w:space="0" w:color="BFBFBF" w:themeColor="background1" w:themeShade="BF"/>
              <w:left w:val="single" w:sz="4" w:space="0" w:color="BFBFBF"/>
              <w:bottom w:val="single" w:sz="4" w:space="0" w:color="BFBFBF"/>
              <w:right w:val="single" w:sz="4" w:space="0" w:color="BFBFBF"/>
            </w:tcBorders>
            <w:shd w:val="clear" w:color="auto" w:fill="BDD6EE" w:themeFill="accent5" w:themeFillTint="66"/>
            <w:vAlign w:val="center"/>
            <w:hideMark/>
          </w:tcPr>
          <w:p w14:paraId="5F3D929C" w14:textId="77777777" w:rsidR="00364B26" w:rsidRPr="00364B26" w:rsidRDefault="00364B26" w:rsidP="00364B26">
            <w:pPr>
              <w:rPr>
                <w:rFonts w:cs="Calibri"/>
                <w:color w:val="000000"/>
                <w:sz w:val="22"/>
                <w:szCs w:val="22"/>
              </w:rPr>
            </w:pPr>
            <w:r w:rsidRPr="00364B26">
              <w:rPr>
                <w:rFonts w:cs="Calibri"/>
                <w:color w:val="000000"/>
                <w:sz w:val="22"/>
                <w:szCs w:val="22"/>
              </w:rPr>
              <w:t>PHASE</w:t>
            </w:r>
          </w:p>
        </w:tc>
        <w:tc>
          <w:tcPr>
            <w:tcW w:w="5520" w:type="dxa"/>
            <w:tcBorders>
              <w:top w:val="single" w:sz="18" w:space="0" w:color="BFBFBF" w:themeColor="background1" w:themeShade="BF"/>
              <w:left w:val="nil"/>
              <w:bottom w:val="single" w:sz="4" w:space="0" w:color="BFBFBF"/>
              <w:right w:val="single" w:sz="4" w:space="0" w:color="BFBFBF"/>
            </w:tcBorders>
            <w:shd w:val="clear" w:color="auto" w:fill="DEEAF6" w:themeFill="accent5" w:themeFillTint="33"/>
            <w:vAlign w:val="center"/>
            <w:hideMark/>
          </w:tcPr>
          <w:p w14:paraId="582E4376" w14:textId="77777777" w:rsidR="00364B26" w:rsidRPr="00364B26" w:rsidRDefault="00364B26" w:rsidP="00364B26">
            <w:pPr>
              <w:rPr>
                <w:rFonts w:cs="Calibri"/>
                <w:color w:val="000000"/>
                <w:sz w:val="22"/>
                <w:szCs w:val="22"/>
              </w:rPr>
            </w:pPr>
            <w:r w:rsidRPr="00364B26">
              <w:rPr>
                <w:rFonts w:cs="Calibri"/>
                <w:color w:val="000000"/>
                <w:sz w:val="22"/>
                <w:szCs w:val="22"/>
              </w:rPr>
              <w:t>TIMELINE</w:t>
            </w:r>
          </w:p>
        </w:tc>
      </w:tr>
      <w:tr w:rsidR="00364B26" w:rsidRPr="00364B26" w14:paraId="78BF427B" w14:textId="77777777" w:rsidTr="00C53686">
        <w:trPr>
          <w:trHeight w:val="800"/>
        </w:trPr>
        <w:tc>
          <w:tcPr>
            <w:tcW w:w="5560" w:type="dxa"/>
            <w:tcBorders>
              <w:top w:val="single" w:sz="4" w:space="0" w:color="BFBFBF"/>
              <w:left w:val="single" w:sz="4" w:space="0" w:color="BFBFBF"/>
              <w:bottom w:val="single" w:sz="4" w:space="0" w:color="BFBFBF"/>
              <w:right w:val="single" w:sz="4" w:space="0" w:color="BFBFBF"/>
            </w:tcBorders>
            <w:shd w:val="clear" w:color="000000" w:fill="F9F9F9"/>
            <w:vAlign w:val="center"/>
          </w:tcPr>
          <w:p w14:paraId="5FA04442" w14:textId="516566C5" w:rsidR="00364B26" w:rsidRPr="00364B26" w:rsidRDefault="00C53686" w:rsidP="00364B26">
            <w:pPr>
              <w:rPr>
                <w:rFonts w:cs="Calibri"/>
                <w:color w:val="000000"/>
                <w:sz w:val="24"/>
              </w:rPr>
            </w:pPr>
            <w:r w:rsidRPr="00C53686">
              <w:rPr>
                <w:rFonts w:cs="Calibri"/>
                <w:color w:val="000000"/>
                <w:sz w:val="24"/>
              </w:rPr>
              <w:t>Creative Development and Approval</w:t>
            </w:r>
            <w:r>
              <w:rPr>
                <w:rFonts w:cs="Calibri"/>
                <w:color w:val="000000"/>
                <w:sz w:val="24"/>
              </w:rPr>
              <w:t xml:space="preserve"> </w:t>
            </w:r>
          </w:p>
        </w:tc>
        <w:tc>
          <w:tcPr>
            <w:tcW w:w="5520" w:type="dxa"/>
            <w:tcBorders>
              <w:top w:val="single" w:sz="4" w:space="0" w:color="BFBFBF"/>
              <w:left w:val="nil"/>
              <w:bottom w:val="single" w:sz="4" w:space="0" w:color="BFBFBF"/>
              <w:right w:val="single" w:sz="4" w:space="0" w:color="BFBFBF"/>
            </w:tcBorders>
            <w:shd w:val="clear" w:color="auto" w:fill="auto"/>
            <w:vAlign w:val="center"/>
            <w:hideMark/>
          </w:tcPr>
          <w:p w14:paraId="22678753" w14:textId="69BF0E83" w:rsidR="00364B26" w:rsidRPr="00364B26" w:rsidRDefault="00364B26" w:rsidP="00364B26">
            <w:pPr>
              <w:rPr>
                <w:rFonts w:cs="Calibri"/>
                <w:color w:val="000000"/>
                <w:sz w:val="24"/>
              </w:rPr>
            </w:pPr>
            <w:r w:rsidRPr="00364B26">
              <w:rPr>
                <w:rFonts w:cs="Calibri"/>
                <w:color w:val="000000"/>
                <w:sz w:val="24"/>
              </w:rPr>
              <w:t xml:space="preserve">Weeks 1 </w:t>
            </w:r>
            <w:r w:rsidR="00C53686">
              <w:rPr>
                <w:rFonts w:cs="Calibri"/>
                <w:color w:val="000000"/>
                <w:sz w:val="24"/>
              </w:rPr>
              <w:t>–</w:t>
            </w:r>
            <w:r w:rsidRPr="00364B26">
              <w:rPr>
                <w:rFonts w:cs="Calibri"/>
                <w:color w:val="000000"/>
                <w:sz w:val="24"/>
              </w:rPr>
              <w:t xml:space="preserve"> 2</w:t>
            </w:r>
          </w:p>
        </w:tc>
      </w:tr>
      <w:tr w:rsidR="00364B26" w:rsidRPr="00364B26" w14:paraId="730BD258" w14:textId="77777777" w:rsidTr="00C53686">
        <w:trPr>
          <w:trHeight w:val="800"/>
        </w:trPr>
        <w:tc>
          <w:tcPr>
            <w:tcW w:w="5560" w:type="dxa"/>
            <w:tcBorders>
              <w:top w:val="single" w:sz="4" w:space="0" w:color="BFBFBF"/>
              <w:left w:val="single" w:sz="4" w:space="0" w:color="BFBFBF"/>
              <w:bottom w:val="single" w:sz="4" w:space="0" w:color="BFBFBF"/>
              <w:right w:val="single" w:sz="4" w:space="0" w:color="BFBFBF"/>
            </w:tcBorders>
            <w:shd w:val="clear" w:color="000000" w:fill="F9F9F9"/>
            <w:vAlign w:val="center"/>
          </w:tcPr>
          <w:p w14:paraId="5C6665E3" w14:textId="3A2475F3" w:rsidR="00364B26" w:rsidRPr="00364B26" w:rsidRDefault="00C53686" w:rsidP="00364B26">
            <w:pPr>
              <w:rPr>
                <w:rFonts w:cs="Calibri"/>
                <w:color w:val="000000"/>
                <w:sz w:val="24"/>
              </w:rPr>
            </w:pPr>
            <w:r w:rsidRPr="00C53686">
              <w:rPr>
                <w:rFonts w:cs="Calibri"/>
                <w:color w:val="000000"/>
                <w:sz w:val="24"/>
              </w:rPr>
              <w:t>Search Engine Advertising</w:t>
            </w:r>
            <w:r>
              <w:rPr>
                <w:rFonts w:cs="Calibri"/>
                <w:color w:val="000000"/>
                <w:sz w:val="24"/>
              </w:rPr>
              <w:t xml:space="preserve"> </w:t>
            </w:r>
          </w:p>
        </w:tc>
        <w:tc>
          <w:tcPr>
            <w:tcW w:w="5520" w:type="dxa"/>
            <w:tcBorders>
              <w:top w:val="single" w:sz="4" w:space="0" w:color="BFBFBF"/>
              <w:left w:val="nil"/>
              <w:bottom w:val="single" w:sz="4" w:space="0" w:color="BFBFBF"/>
              <w:right w:val="single" w:sz="4" w:space="0" w:color="BFBFBF"/>
            </w:tcBorders>
            <w:shd w:val="clear" w:color="auto" w:fill="auto"/>
            <w:vAlign w:val="center"/>
            <w:hideMark/>
          </w:tcPr>
          <w:p w14:paraId="5F5FA362" w14:textId="203BD6C6" w:rsidR="00364B26" w:rsidRPr="00364B26" w:rsidRDefault="00364B26" w:rsidP="00364B26">
            <w:pPr>
              <w:rPr>
                <w:rFonts w:cs="Calibri"/>
                <w:color w:val="000000"/>
                <w:sz w:val="24"/>
              </w:rPr>
            </w:pPr>
            <w:r w:rsidRPr="00364B26">
              <w:rPr>
                <w:rFonts w:cs="Calibri"/>
                <w:color w:val="000000"/>
                <w:sz w:val="24"/>
              </w:rPr>
              <w:t xml:space="preserve">Weeks 3 </w:t>
            </w:r>
            <w:r w:rsidR="00C53686">
              <w:rPr>
                <w:rFonts w:cs="Calibri"/>
                <w:color w:val="000000"/>
                <w:sz w:val="24"/>
              </w:rPr>
              <w:t>–</w:t>
            </w:r>
            <w:r w:rsidRPr="00364B26">
              <w:rPr>
                <w:rFonts w:cs="Calibri"/>
                <w:color w:val="000000"/>
                <w:sz w:val="24"/>
              </w:rPr>
              <w:t xml:space="preserve"> </w:t>
            </w:r>
            <w:r w:rsidR="00C53686">
              <w:rPr>
                <w:rFonts w:cs="Calibri"/>
                <w:color w:val="000000"/>
                <w:sz w:val="24"/>
              </w:rPr>
              <w:t>6</w:t>
            </w:r>
          </w:p>
        </w:tc>
      </w:tr>
      <w:tr w:rsidR="00364B26" w:rsidRPr="00364B26" w14:paraId="41250624" w14:textId="77777777" w:rsidTr="00C53686">
        <w:trPr>
          <w:trHeight w:val="800"/>
        </w:trPr>
        <w:tc>
          <w:tcPr>
            <w:tcW w:w="5560" w:type="dxa"/>
            <w:tcBorders>
              <w:top w:val="single" w:sz="4" w:space="0" w:color="BFBFBF"/>
              <w:left w:val="single" w:sz="4" w:space="0" w:color="BFBFBF"/>
              <w:bottom w:val="single" w:sz="4" w:space="0" w:color="BFBFBF"/>
              <w:right w:val="single" w:sz="4" w:space="0" w:color="BFBFBF"/>
            </w:tcBorders>
            <w:shd w:val="clear" w:color="000000" w:fill="F9F9F9"/>
            <w:vAlign w:val="center"/>
          </w:tcPr>
          <w:p w14:paraId="279181D1" w14:textId="54B660AB" w:rsidR="00364B26" w:rsidRPr="00364B26" w:rsidRDefault="00C53686" w:rsidP="00364B26">
            <w:pPr>
              <w:rPr>
                <w:rFonts w:cs="Calibri"/>
                <w:color w:val="000000"/>
                <w:sz w:val="24"/>
              </w:rPr>
            </w:pPr>
            <w:r w:rsidRPr="00C53686">
              <w:rPr>
                <w:rFonts w:cs="Calibri"/>
                <w:color w:val="000000"/>
                <w:sz w:val="24"/>
              </w:rPr>
              <w:t>Social Media Advertising</w:t>
            </w:r>
            <w:r>
              <w:rPr>
                <w:rFonts w:cs="Calibri"/>
                <w:color w:val="000000"/>
                <w:sz w:val="24"/>
              </w:rPr>
              <w:t xml:space="preserve"> </w:t>
            </w:r>
          </w:p>
        </w:tc>
        <w:tc>
          <w:tcPr>
            <w:tcW w:w="5520" w:type="dxa"/>
            <w:tcBorders>
              <w:top w:val="single" w:sz="4" w:space="0" w:color="BFBFBF"/>
              <w:left w:val="nil"/>
              <w:bottom w:val="single" w:sz="4" w:space="0" w:color="BFBFBF"/>
              <w:right w:val="single" w:sz="4" w:space="0" w:color="BFBFBF"/>
            </w:tcBorders>
            <w:shd w:val="clear" w:color="auto" w:fill="auto"/>
            <w:vAlign w:val="center"/>
            <w:hideMark/>
          </w:tcPr>
          <w:p w14:paraId="142DEE8B" w14:textId="762508D1" w:rsidR="00364B26" w:rsidRPr="00364B26" w:rsidRDefault="00364B26" w:rsidP="00364B26">
            <w:pPr>
              <w:rPr>
                <w:rFonts w:cs="Calibri"/>
                <w:color w:val="000000"/>
                <w:sz w:val="24"/>
              </w:rPr>
            </w:pPr>
            <w:r w:rsidRPr="00364B26">
              <w:rPr>
                <w:rFonts w:cs="Calibri"/>
                <w:color w:val="000000"/>
                <w:sz w:val="24"/>
              </w:rPr>
              <w:t xml:space="preserve">Weeks </w:t>
            </w:r>
            <w:r w:rsidR="00C53686">
              <w:rPr>
                <w:rFonts w:cs="Calibri"/>
                <w:color w:val="000000"/>
                <w:sz w:val="24"/>
              </w:rPr>
              <w:t>4 – 8</w:t>
            </w:r>
          </w:p>
        </w:tc>
      </w:tr>
      <w:tr w:rsidR="00364B26" w:rsidRPr="00364B26" w14:paraId="6A09DF90" w14:textId="77777777" w:rsidTr="00C53686">
        <w:trPr>
          <w:trHeight w:val="800"/>
        </w:trPr>
        <w:tc>
          <w:tcPr>
            <w:tcW w:w="5560" w:type="dxa"/>
            <w:tcBorders>
              <w:top w:val="single" w:sz="4" w:space="0" w:color="BFBFBF"/>
              <w:left w:val="single" w:sz="4" w:space="0" w:color="BFBFBF"/>
              <w:bottom w:val="single" w:sz="4" w:space="0" w:color="BFBFBF"/>
              <w:right w:val="single" w:sz="4" w:space="0" w:color="BFBFBF"/>
            </w:tcBorders>
            <w:shd w:val="clear" w:color="000000" w:fill="F9F9F9"/>
            <w:vAlign w:val="center"/>
          </w:tcPr>
          <w:p w14:paraId="44695D08" w14:textId="3915F810" w:rsidR="00364B26" w:rsidRPr="00364B26" w:rsidRDefault="00C53686" w:rsidP="00364B26">
            <w:pPr>
              <w:rPr>
                <w:rFonts w:cs="Calibri"/>
                <w:color w:val="000000"/>
                <w:sz w:val="24"/>
              </w:rPr>
            </w:pPr>
            <w:r w:rsidRPr="00C53686">
              <w:rPr>
                <w:rFonts w:cs="Calibri"/>
                <w:color w:val="000000"/>
                <w:sz w:val="24"/>
              </w:rPr>
              <w:t>Display Advertising</w:t>
            </w:r>
            <w:r>
              <w:rPr>
                <w:rFonts w:cs="Calibri"/>
                <w:color w:val="000000"/>
                <w:sz w:val="24"/>
              </w:rPr>
              <w:t xml:space="preserve"> </w:t>
            </w:r>
          </w:p>
        </w:tc>
        <w:tc>
          <w:tcPr>
            <w:tcW w:w="5520" w:type="dxa"/>
            <w:tcBorders>
              <w:top w:val="single" w:sz="4" w:space="0" w:color="BFBFBF"/>
              <w:left w:val="nil"/>
              <w:bottom w:val="single" w:sz="4" w:space="0" w:color="BFBFBF"/>
              <w:right w:val="single" w:sz="4" w:space="0" w:color="BFBFBF"/>
            </w:tcBorders>
            <w:shd w:val="clear" w:color="auto" w:fill="auto"/>
            <w:vAlign w:val="center"/>
            <w:hideMark/>
          </w:tcPr>
          <w:p w14:paraId="1922E076" w14:textId="26DCAF03" w:rsidR="00364B26" w:rsidRPr="00364B26" w:rsidRDefault="00364B26" w:rsidP="00364B26">
            <w:pPr>
              <w:rPr>
                <w:rFonts w:cs="Calibri"/>
                <w:color w:val="000000"/>
                <w:sz w:val="24"/>
              </w:rPr>
            </w:pPr>
            <w:r w:rsidRPr="00364B26">
              <w:rPr>
                <w:rFonts w:cs="Calibri"/>
                <w:color w:val="000000"/>
                <w:sz w:val="24"/>
              </w:rPr>
              <w:t>Week</w:t>
            </w:r>
            <w:r w:rsidR="00C53686">
              <w:rPr>
                <w:rFonts w:cs="Calibri"/>
                <w:color w:val="000000"/>
                <w:sz w:val="24"/>
              </w:rPr>
              <w:t>s 5 – 10</w:t>
            </w:r>
          </w:p>
        </w:tc>
      </w:tr>
      <w:tr w:rsidR="00364B26" w:rsidRPr="00364B26" w14:paraId="5CFCF665" w14:textId="77777777" w:rsidTr="00C53686">
        <w:trPr>
          <w:trHeight w:val="800"/>
        </w:trPr>
        <w:tc>
          <w:tcPr>
            <w:tcW w:w="5560" w:type="dxa"/>
            <w:tcBorders>
              <w:top w:val="single" w:sz="4" w:space="0" w:color="BFBFBF"/>
              <w:left w:val="single" w:sz="4" w:space="0" w:color="BFBFBF"/>
              <w:bottom w:val="single" w:sz="4" w:space="0" w:color="BFBFBF"/>
              <w:right w:val="single" w:sz="4" w:space="0" w:color="BFBFBF"/>
            </w:tcBorders>
            <w:shd w:val="clear" w:color="000000" w:fill="F9F9F9"/>
            <w:vAlign w:val="center"/>
          </w:tcPr>
          <w:p w14:paraId="17D28935" w14:textId="75EA29CE" w:rsidR="00364B26" w:rsidRPr="00364B26" w:rsidRDefault="00C53686" w:rsidP="00364B26">
            <w:pPr>
              <w:rPr>
                <w:rFonts w:cs="Calibri"/>
                <w:color w:val="000000"/>
                <w:sz w:val="24"/>
              </w:rPr>
            </w:pPr>
            <w:r w:rsidRPr="00C53686">
              <w:rPr>
                <w:rFonts w:cs="Calibri"/>
                <w:color w:val="000000"/>
                <w:sz w:val="24"/>
              </w:rPr>
              <w:t>Video Advertising</w:t>
            </w:r>
            <w:r>
              <w:rPr>
                <w:rFonts w:cs="Calibri"/>
                <w:color w:val="000000"/>
                <w:sz w:val="24"/>
              </w:rPr>
              <w:t xml:space="preserve"> </w:t>
            </w:r>
          </w:p>
        </w:tc>
        <w:tc>
          <w:tcPr>
            <w:tcW w:w="5520" w:type="dxa"/>
            <w:tcBorders>
              <w:top w:val="single" w:sz="4" w:space="0" w:color="BFBFBF"/>
              <w:left w:val="nil"/>
              <w:bottom w:val="single" w:sz="4" w:space="0" w:color="BFBFBF"/>
              <w:right w:val="single" w:sz="4" w:space="0" w:color="BFBFBF"/>
            </w:tcBorders>
            <w:shd w:val="clear" w:color="auto" w:fill="auto"/>
            <w:vAlign w:val="center"/>
            <w:hideMark/>
          </w:tcPr>
          <w:p w14:paraId="02E66D55" w14:textId="5B45C3E5" w:rsidR="00364B26" w:rsidRPr="00364B26" w:rsidRDefault="00364B26" w:rsidP="00364B26">
            <w:pPr>
              <w:rPr>
                <w:rFonts w:cs="Calibri"/>
                <w:color w:val="000000"/>
                <w:sz w:val="24"/>
              </w:rPr>
            </w:pPr>
            <w:r w:rsidRPr="00364B26">
              <w:rPr>
                <w:rFonts w:cs="Calibri"/>
                <w:color w:val="000000"/>
                <w:sz w:val="24"/>
              </w:rPr>
              <w:t xml:space="preserve">Weeks </w:t>
            </w:r>
            <w:r w:rsidR="00C53686">
              <w:rPr>
                <w:rFonts w:cs="Calibri"/>
                <w:color w:val="000000"/>
                <w:sz w:val="24"/>
              </w:rPr>
              <w:t>6 – 12</w:t>
            </w:r>
          </w:p>
        </w:tc>
      </w:tr>
      <w:tr w:rsidR="00C53686" w:rsidRPr="00364B26" w14:paraId="7DC9C143" w14:textId="77777777" w:rsidTr="00364B26">
        <w:trPr>
          <w:trHeight w:val="800"/>
        </w:trPr>
        <w:tc>
          <w:tcPr>
            <w:tcW w:w="5560" w:type="dxa"/>
            <w:tcBorders>
              <w:top w:val="single" w:sz="4" w:space="0" w:color="BFBFBF"/>
              <w:left w:val="single" w:sz="4" w:space="0" w:color="BFBFBF"/>
              <w:bottom w:val="single" w:sz="4" w:space="0" w:color="BFBFBF"/>
              <w:right w:val="single" w:sz="4" w:space="0" w:color="BFBFBF"/>
            </w:tcBorders>
            <w:shd w:val="clear" w:color="000000" w:fill="F9F9F9"/>
            <w:vAlign w:val="center"/>
          </w:tcPr>
          <w:p w14:paraId="492E46D6" w14:textId="606FA41C" w:rsidR="00C53686" w:rsidRPr="00364B26" w:rsidRDefault="00C53686" w:rsidP="00364B26">
            <w:pPr>
              <w:rPr>
                <w:rFonts w:cs="Calibri"/>
                <w:color w:val="000000"/>
                <w:sz w:val="24"/>
              </w:rPr>
            </w:pPr>
            <w:r w:rsidRPr="00C53686">
              <w:rPr>
                <w:rFonts w:cs="Calibri"/>
                <w:color w:val="000000"/>
                <w:sz w:val="24"/>
              </w:rPr>
              <w:t>Ongoing Optimization and Monitoring</w:t>
            </w:r>
            <w:r>
              <w:rPr>
                <w:rFonts w:cs="Calibri"/>
                <w:color w:val="000000"/>
                <w:sz w:val="24"/>
              </w:rPr>
              <w:t xml:space="preserve"> </w:t>
            </w:r>
          </w:p>
        </w:tc>
        <w:tc>
          <w:tcPr>
            <w:tcW w:w="5520" w:type="dxa"/>
            <w:tcBorders>
              <w:top w:val="single" w:sz="4" w:space="0" w:color="BFBFBF"/>
              <w:left w:val="nil"/>
              <w:bottom w:val="single" w:sz="4" w:space="0" w:color="BFBFBF"/>
              <w:right w:val="single" w:sz="4" w:space="0" w:color="BFBFBF"/>
            </w:tcBorders>
            <w:shd w:val="clear" w:color="auto" w:fill="auto"/>
            <w:vAlign w:val="center"/>
          </w:tcPr>
          <w:p w14:paraId="0F6055D7" w14:textId="73257953" w:rsidR="00C53686" w:rsidRPr="00364B26" w:rsidRDefault="00C53686" w:rsidP="00364B26">
            <w:pPr>
              <w:rPr>
                <w:rFonts w:cs="Calibri"/>
                <w:color w:val="000000"/>
                <w:sz w:val="24"/>
              </w:rPr>
            </w:pPr>
            <w:r>
              <w:rPr>
                <w:rFonts w:cs="Calibri"/>
                <w:color w:val="000000"/>
                <w:sz w:val="24"/>
              </w:rPr>
              <w:t>Weeks 3 – 12</w:t>
            </w:r>
          </w:p>
        </w:tc>
      </w:tr>
    </w:tbl>
    <w:p w14:paraId="0628E478" w14:textId="77777777" w:rsidR="003221BC" w:rsidRDefault="003221BC" w:rsidP="003221BC">
      <w:pPr>
        <w:pStyle w:val="Heading11"/>
        <w:spacing w:after="0" w:line="276" w:lineRule="auto"/>
        <w:rPr>
          <w:sz w:val="20"/>
          <w:szCs w:val="20"/>
        </w:rPr>
      </w:pPr>
    </w:p>
    <w:p w14:paraId="53CFE2B0" w14:textId="77777777" w:rsidR="00C53686" w:rsidRDefault="00C53686" w:rsidP="003221BC">
      <w:pPr>
        <w:pStyle w:val="Heading11"/>
        <w:spacing w:after="0" w:line="276" w:lineRule="auto"/>
        <w:rPr>
          <w:sz w:val="20"/>
          <w:szCs w:val="20"/>
        </w:rPr>
        <w:sectPr w:rsidR="00C53686" w:rsidSect="00BC4D07">
          <w:pgSz w:w="12240" w:h="15840"/>
          <w:pgMar w:top="576" w:right="576" w:bottom="864" w:left="576" w:header="0" w:footer="0" w:gutter="0"/>
          <w:cols w:space="720"/>
          <w:docGrid w:linePitch="360"/>
        </w:sectPr>
      </w:pPr>
    </w:p>
    <w:p w14:paraId="79F8AB48" w14:textId="77777777" w:rsidR="00C53686" w:rsidRPr="003221BC" w:rsidRDefault="00C53686" w:rsidP="003221BC">
      <w:pPr>
        <w:pStyle w:val="Heading11"/>
        <w:spacing w:after="0" w:line="276" w:lineRule="auto"/>
        <w:rPr>
          <w:sz w:val="20"/>
          <w:szCs w:val="20"/>
        </w:rPr>
      </w:pPr>
    </w:p>
    <w:p w14:paraId="69D18B29" w14:textId="3E01B569" w:rsidR="003221BC" w:rsidRDefault="00364B26" w:rsidP="003221BC">
      <w:pPr>
        <w:pStyle w:val="Heading11"/>
        <w:rPr>
          <w:color w:val="67908B"/>
          <w:sz w:val="40"/>
          <w:szCs w:val="40"/>
        </w:rPr>
      </w:pPr>
      <w:r w:rsidRPr="00364B26">
        <w:t>PERFORMANCE METRICS</w:t>
      </w:r>
      <w:r w:rsidR="003221BC">
        <w:tab/>
      </w:r>
      <w:r w:rsidRPr="002162D6">
        <w:rPr>
          <w:color w:val="5B9BD5" w:themeColor="accent5"/>
          <w:sz w:val="40"/>
          <w:szCs w:val="40"/>
        </w:rPr>
        <w:t>8</w:t>
      </w:r>
    </w:p>
    <w:p w14:paraId="6585DAD5" w14:textId="77777777" w:rsidR="0099248F" w:rsidRPr="0099248F" w:rsidRDefault="0099248F" w:rsidP="0099248F">
      <w:pPr>
        <w:pStyle w:val="ListParagraph"/>
        <w:numPr>
          <w:ilvl w:val="0"/>
          <w:numId w:val="38"/>
        </w:numPr>
        <w:tabs>
          <w:tab w:val="right" w:pos="11070"/>
        </w:tabs>
        <w:spacing w:before="120" w:after="120" w:line="276" w:lineRule="auto"/>
        <w:rPr>
          <w:bCs/>
          <w:color w:val="595959" w:themeColor="text1" w:themeTint="A6"/>
          <w:sz w:val="20"/>
          <w:szCs w:val="20"/>
        </w:rPr>
      </w:pPr>
      <w:r w:rsidRPr="0099248F">
        <w:rPr>
          <w:bCs/>
          <w:color w:val="595959" w:themeColor="text1" w:themeTint="A6"/>
          <w:sz w:val="20"/>
          <w:szCs w:val="20"/>
        </w:rPr>
        <w:t>Key Performance Indicators (KPIs): Metrics such as Click-Through Rate (CTR), Conversion Rate, Return on Ad Spend (ROAS), Cost Per Click (CPC), and Cost Per Conversion.</w:t>
      </w:r>
    </w:p>
    <w:p w14:paraId="15206885" w14:textId="5B28F8B7" w:rsidR="0099248F" w:rsidRPr="0099248F" w:rsidRDefault="0099248F" w:rsidP="0099248F">
      <w:pPr>
        <w:pStyle w:val="ListParagraph"/>
        <w:numPr>
          <w:ilvl w:val="0"/>
          <w:numId w:val="38"/>
        </w:numPr>
        <w:tabs>
          <w:tab w:val="right" w:pos="11070"/>
        </w:tabs>
        <w:spacing w:before="120" w:after="120" w:line="276" w:lineRule="auto"/>
        <w:rPr>
          <w:bCs/>
          <w:color w:val="595959" w:themeColor="text1" w:themeTint="A6"/>
          <w:sz w:val="20"/>
          <w:szCs w:val="20"/>
        </w:rPr>
      </w:pPr>
      <w:r w:rsidRPr="0099248F">
        <w:rPr>
          <w:bCs/>
          <w:color w:val="595959" w:themeColor="text1" w:themeTint="A6"/>
          <w:sz w:val="20"/>
          <w:szCs w:val="20"/>
        </w:rPr>
        <w:t>Measurement Tools: Specify the tools you will use to track and measure campaign performance, such as Google Analytics, Facebook Pixel, and ad platform analytics.</w:t>
      </w:r>
    </w:p>
    <w:tbl>
      <w:tblPr>
        <w:tblW w:w="11080" w:type="dxa"/>
        <w:tblLook w:val="04A0" w:firstRow="1" w:lastRow="0" w:firstColumn="1" w:lastColumn="0" w:noHBand="0" w:noVBand="1"/>
      </w:tblPr>
      <w:tblGrid>
        <w:gridCol w:w="5560"/>
        <w:gridCol w:w="5520"/>
      </w:tblGrid>
      <w:tr w:rsidR="00364B26" w:rsidRPr="00364B26" w14:paraId="346E7BE1" w14:textId="77777777" w:rsidTr="00BC4D07">
        <w:trPr>
          <w:trHeight w:val="504"/>
        </w:trPr>
        <w:tc>
          <w:tcPr>
            <w:tcW w:w="5560" w:type="dxa"/>
            <w:tcBorders>
              <w:top w:val="single" w:sz="18" w:space="0" w:color="BFBFBF" w:themeColor="background1" w:themeShade="BF"/>
              <w:left w:val="single" w:sz="4" w:space="0" w:color="BFBFBF"/>
              <w:bottom w:val="single" w:sz="4" w:space="0" w:color="BFBFBF"/>
              <w:right w:val="single" w:sz="4" w:space="0" w:color="BFBFBF"/>
            </w:tcBorders>
            <w:shd w:val="clear" w:color="auto" w:fill="BDD6EE" w:themeFill="accent5" w:themeFillTint="66"/>
            <w:vAlign w:val="center"/>
            <w:hideMark/>
          </w:tcPr>
          <w:p w14:paraId="4A22DD87" w14:textId="77777777" w:rsidR="00364B26" w:rsidRPr="00364B26" w:rsidRDefault="00364B26" w:rsidP="00364B26">
            <w:pPr>
              <w:rPr>
                <w:rFonts w:cs="Calibri"/>
                <w:color w:val="000000"/>
                <w:sz w:val="22"/>
                <w:szCs w:val="22"/>
              </w:rPr>
            </w:pPr>
            <w:r w:rsidRPr="00364B26">
              <w:rPr>
                <w:rFonts w:cs="Calibri"/>
                <w:color w:val="000000"/>
                <w:sz w:val="22"/>
                <w:szCs w:val="22"/>
              </w:rPr>
              <w:t>METRIC</w:t>
            </w:r>
          </w:p>
        </w:tc>
        <w:tc>
          <w:tcPr>
            <w:tcW w:w="5520" w:type="dxa"/>
            <w:tcBorders>
              <w:top w:val="single" w:sz="18" w:space="0" w:color="BFBFBF" w:themeColor="background1" w:themeShade="BF"/>
              <w:left w:val="nil"/>
              <w:bottom w:val="single" w:sz="4" w:space="0" w:color="BFBFBF"/>
              <w:right w:val="single" w:sz="4" w:space="0" w:color="BFBFBF"/>
            </w:tcBorders>
            <w:shd w:val="clear" w:color="auto" w:fill="DEEAF6" w:themeFill="accent5" w:themeFillTint="33"/>
            <w:vAlign w:val="center"/>
            <w:hideMark/>
          </w:tcPr>
          <w:p w14:paraId="36995C16" w14:textId="77777777" w:rsidR="00364B26" w:rsidRPr="00364B26" w:rsidRDefault="00364B26" w:rsidP="00364B26">
            <w:pPr>
              <w:rPr>
                <w:rFonts w:cs="Calibri"/>
                <w:color w:val="000000"/>
                <w:sz w:val="22"/>
                <w:szCs w:val="22"/>
              </w:rPr>
            </w:pPr>
            <w:r w:rsidRPr="00364B26">
              <w:rPr>
                <w:rFonts w:cs="Calibri"/>
                <w:color w:val="000000"/>
                <w:sz w:val="22"/>
                <w:szCs w:val="22"/>
              </w:rPr>
              <w:t>TARGET</w:t>
            </w:r>
          </w:p>
        </w:tc>
      </w:tr>
      <w:tr w:rsidR="00364B26" w:rsidRPr="00364B26" w14:paraId="267BB15A" w14:textId="77777777" w:rsidTr="0099248F">
        <w:trPr>
          <w:trHeight w:val="800"/>
        </w:trPr>
        <w:tc>
          <w:tcPr>
            <w:tcW w:w="5560"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tcPr>
          <w:p w14:paraId="0D932FF2" w14:textId="37648F37" w:rsidR="00364B26" w:rsidRPr="00364B26" w:rsidRDefault="0099248F" w:rsidP="00364B26">
            <w:pPr>
              <w:rPr>
                <w:rFonts w:cs="Calibri"/>
                <w:color w:val="000000"/>
                <w:sz w:val="24"/>
              </w:rPr>
            </w:pPr>
            <w:r w:rsidRPr="0099248F">
              <w:rPr>
                <w:rFonts w:cs="Calibri"/>
                <w:color w:val="000000"/>
                <w:sz w:val="24"/>
              </w:rPr>
              <w:t>Click-Through Rate (CTR)</w:t>
            </w:r>
          </w:p>
        </w:tc>
        <w:tc>
          <w:tcPr>
            <w:tcW w:w="5520" w:type="dxa"/>
            <w:tcBorders>
              <w:top w:val="single" w:sz="4" w:space="0" w:color="BFBFBF"/>
              <w:left w:val="nil"/>
              <w:bottom w:val="single" w:sz="4" w:space="0" w:color="BFBFBF"/>
              <w:right w:val="single" w:sz="4" w:space="0" w:color="BFBFBF"/>
            </w:tcBorders>
            <w:shd w:val="clear" w:color="auto" w:fill="auto"/>
            <w:vAlign w:val="center"/>
          </w:tcPr>
          <w:p w14:paraId="62A31C25" w14:textId="201C24D9" w:rsidR="00364B26" w:rsidRPr="00364B26" w:rsidRDefault="0099248F" w:rsidP="00364B26">
            <w:pPr>
              <w:rPr>
                <w:rFonts w:cs="Calibri"/>
                <w:color w:val="000000"/>
                <w:sz w:val="24"/>
              </w:rPr>
            </w:pPr>
            <w:r w:rsidRPr="0099248F">
              <w:rPr>
                <w:rFonts w:cs="Calibri"/>
                <w:color w:val="000000"/>
                <w:sz w:val="24"/>
              </w:rPr>
              <w:t>Targeting 3%</w:t>
            </w:r>
          </w:p>
        </w:tc>
      </w:tr>
      <w:tr w:rsidR="0099248F" w:rsidRPr="00364B26" w14:paraId="275A9B39" w14:textId="77777777" w:rsidTr="0099248F">
        <w:trPr>
          <w:trHeight w:val="800"/>
        </w:trPr>
        <w:tc>
          <w:tcPr>
            <w:tcW w:w="5560"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tcPr>
          <w:p w14:paraId="17129089" w14:textId="259F23CF" w:rsidR="0099248F" w:rsidRPr="00364B26" w:rsidRDefault="0099248F" w:rsidP="00364B26">
            <w:pPr>
              <w:rPr>
                <w:rFonts w:cs="Calibri"/>
                <w:color w:val="000000"/>
                <w:sz w:val="24"/>
              </w:rPr>
            </w:pPr>
            <w:r w:rsidRPr="0099248F">
              <w:rPr>
                <w:rFonts w:cs="Calibri"/>
                <w:color w:val="000000"/>
                <w:sz w:val="24"/>
              </w:rPr>
              <w:t>Conversion Rate</w:t>
            </w:r>
          </w:p>
        </w:tc>
        <w:tc>
          <w:tcPr>
            <w:tcW w:w="5520" w:type="dxa"/>
            <w:tcBorders>
              <w:top w:val="single" w:sz="4" w:space="0" w:color="BFBFBF"/>
              <w:left w:val="nil"/>
              <w:bottom w:val="single" w:sz="4" w:space="0" w:color="BFBFBF"/>
              <w:right w:val="single" w:sz="4" w:space="0" w:color="BFBFBF"/>
            </w:tcBorders>
            <w:shd w:val="clear" w:color="auto" w:fill="auto"/>
            <w:vAlign w:val="center"/>
          </w:tcPr>
          <w:p w14:paraId="3E3F8EEB" w14:textId="5168DB60" w:rsidR="0099248F" w:rsidRPr="00364B26" w:rsidRDefault="0099248F" w:rsidP="00364B26">
            <w:pPr>
              <w:rPr>
                <w:rFonts w:cs="Calibri"/>
                <w:color w:val="000000"/>
                <w:sz w:val="24"/>
              </w:rPr>
            </w:pPr>
            <w:r w:rsidRPr="0099248F">
              <w:rPr>
                <w:rFonts w:cs="Calibri"/>
                <w:color w:val="000000"/>
                <w:sz w:val="24"/>
              </w:rPr>
              <w:t>Aiming for 10%</w:t>
            </w:r>
          </w:p>
        </w:tc>
      </w:tr>
      <w:tr w:rsidR="00364B26" w:rsidRPr="00364B26" w14:paraId="420568DE" w14:textId="77777777" w:rsidTr="0099248F">
        <w:trPr>
          <w:trHeight w:val="800"/>
        </w:trPr>
        <w:tc>
          <w:tcPr>
            <w:tcW w:w="5560"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tcPr>
          <w:p w14:paraId="724F9179" w14:textId="5B62A7DE" w:rsidR="00364B26" w:rsidRPr="00364B26" w:rsidRDefault="0099248F" w:rsidP="00364B26">
            <w:pPr>
              <w:rPr>
                <w:rFonts w:cs="Calibri"/>
                <w:color w:val="000000"/>
                <w:sz w:val="24"/>
              </w:rPr>
            </w:pPr>
            <w:r w:rsidRPr="0099248F">
              <w:rPr>
                <w:rFonts w:cs="Calibri"/>
                <w:color w:val="000000"/>
                <w:sz w:val="24"/>
              </w:rPr>
              <w:t>Return on Ad Spend (ROAS)</w:t>
            </w:r>
          </w:p>
        </w:tc>
        <w:tc>
          <w:tcPr>
            <w:tcW w:w="5520" w:type="dxa"/>
            <w:tcBorders>
              <w:top w:val="single" w:sz="4" w:space="0" w:color="BFBFBF"/>
              <w:left w:val="nil"/>
              <w:bottom w:val="single" w:sz="4" w:space="0" w:color="BFBFBF"/>
              <w:right w:val="single" w:sz="4" w:space="0" w:color="BFBFBF"/>
            </w:tcBorders>
            <w:shd w:val="clear" w:color="auto" w:fill="auto"/>
            <w:vAlign w:val="center"/>
          </w:tcPr>
          <w:p w14:paraId="718CCF9B" w14:textId="6971BC4B" w:rsidR="00364B26" w:rsidRPr="00364B26" w:rsidRDefault="0099248F" w:rsidP="00364B26">
            <w:pPr>
              <w:rPr>
                <w:rFonts w:cs="Calibri"/>
                <w:color w:val="000000"/>
                <w:sz w:val="24"/>
              </w:rPr>
            </w:pPr>
            <w:r w:rsidRPr="0099248F">
              <w:rPr>
                <w:rFonts w:cs="Calibri"/>
                <w:color w:val="000000"/>
                <w:sz w:val="24"/>
              </w:rPr>
              <w:t>Expecting a minimum of 300%</w:t>
            </w:r>
          </w:p>
        </w:tc>
      </w:tr>
      <w:tr w:rsidR="0099248F" w:rsidRPr="00364B26" w14:paraId="3A8DAC2F" w14:textId="77777777" w:rsidTr="0099248F">
        <w:trPr>
          <w:trHeight w:val="800"/>
        </w:trPr>
        <w:tc>
          <w:tcPr>
            <w:tcW w:w="5560"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tcPr>
          <w:p w14:paraId="4F1B8C42" w14:textId="4889A3D5" w:rsidR="0099248F" w:rsidRPr="00364B26" w:rsidRDefault="0099248F" w:rsidP="00364B26">
            <w:pPr>
              <w:rPr>
                <w:rFonts w:cs="Calibri"/>
                <w:color w:val="000000"/>
                <w:sz w:val="24"/>
              </w:rPr>
            </w:pPr>
            <w:r w:rsidRPr="0099248F">
              <w:rPr>
                <w:rFonts w:cs="Calibri"/>
                <w:color w:val="000000"/>
                <w:sz w:val="24"/>
              </w:rPr>
              <w:t>Cost Per Click (CPC)</w:t>
            </w:r>
          </w:p>
        </w:tc>
        <w:tc>
          <w:tcPr>
            <w:tcW w:w="5520" w:type="dxa"/>
            <w:tcBorders>
              <w:top w:val="single" w:sz="4" w:space="0" w:color="BFBFBF"/>
              <w:left w:val="nil"/>
              <w:bottom w:val="single" w:sz="4" w:space="0" w:color="BFBFBF"/>
              <w:right w:val="single" w:sz="4" w:space="0" w:color="BFBFBF"/>
            </w:tcBorders>
            <w:shd w:val="clear" w:color="auto" w:fill="auto"/>
            <w:vAlign w:val="center"/>
          </w:tcPr>
          <w:p w14:paraId="6EE0A102" w14:textId="254D22C7" w:rsidR="0099248F" w:rsidRPr="00364B26" w:rsidRDefault="0099248F" w:rsidP="00364B26">
            <w:pPr>
              <w:rPr>
                <w:rFonts w:cs="Calibri"/>
                <w:color w:val="000000"/>
                <w:sz w:val="24"/>
              </w:rPr>
            </w:pPr>
            <w:r w:rsidRPr="0099248F">
              <w:rPr>
                <w:rFonts w:cs="Calibri"/>
                <w:color w:val="000000"/>
                <w:sz w:val="24"/>
              </w:rPr>
              <w:t>Budget not to exceed $2.00 per click</w:t>
            </w:r>
          </w:p>
        </w:tc>
      </w:tr>
      <w:tr w:rsidR="00364B26" w:rsidRPr="00364B26" w14:paraId="669AB47A" w14:textId="77777777" w:rsidTr="0099248F">
        <w:trPr>
          <w:trHeight w:val="800"/>
        </w:trPr>
        <w:tc>
          <w:tcPr>
            <w:tcW w:w="5560"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tcPr>
          <w:p w14:paraId="6494D45A" w14:textId="48CD4BE5" w:rsidR="00364B26" w:rsidRPr="00364B26" w:rsidRDefault="0099248F" w:rsidP="00364B26">
            <w:pPr>
              <w:rPr>
                <w:rFonts w:cs="Calibri"/>
                <w:color w:val="000000"/>
                <w:sz w:val="24"/>
              </w:rPr>
            </w:pPr>
            <w:r w:rsidRPr="0099248F">
              <w:rPr>
                <w:rFonts w:cs="Calibri"/>
                <w:color w:val="000000"/>
                <w:sz w:val="24"/>
              </w:rPr>
              <w:t>Cost Per Conversion</w:t>
            </w:r>
            <w:r>
              <w:rPr>
                <w:rFonts w:cs="Calibri"/>
                <w:color w:val="000000"/>
                <w:sz w:val="24"/>
              </w:rPr>
              <w:t xml:space="preserve"> </w:t>
            </w:r>
          </w:p>
        </w:tc>
        <w:tc>
          <w:tcPr>
            <w:tcW w:w="5520" w:type="dxa"/>
            <w:tcBorders>
              <w:top w:val="single" w:sz="4" w:space="0" w:color="BFBFBF"/>
              <w:left w:val="nil"/>
              <w:bottom w:val="single" w:sz="4" w:space="0" w:color="BFBFBF"/>
              <w:right w:val="single" w:sz="4" w:space="0" w:color="BFBFBF"/>
            </w:tcBorders>
            <w:shd w:val="clear" w:color="auto" w:fill="auto"/>
            <w:vAlign w:val="center"/>
          </w:tcPr>
          <w:p w14:paraId="3CA37A61" w14:textId="1B674CA2" w:rsidR="00364B26" w:rsidRPr="00364B26" w:rsidRDefault="0099248F" w:rsidP="00364B26">
            <w:pPr>
              <w:rPr>
                <w:rFonts w:cs="Calibri"/>
                <w:color w:val="000000"/>
                <w:sz w:val="24"/>
              </w:rPr>
            </w:pPr>
            <w:r w:rsidRPr="0099248F">
              <w:rPr>
                <w:rFonts w:cs="Calibri"/>
                <w:color w:val="000000"/>
                <w:sz w:val="24"/>
              </w:rPr>
              <w:t>Budget not to exceed $20.00 per conversion</w:t>
            </w:r>
          </w:p>
        </w:tc>
      </w:tr>
    </w:tbl>
    <w:p w14:paraId="5FA0D6A0" w14:textId="77777777" w:rsidR="0099248F" w:rsidRPr="003221BC" w:rsidRDefault="0099248F" w:rsidP="0099248F">
      <w:pPr>
        <w:pStyle w:val="Heading11"/>
        <w:spacing w:after="0" w:line="276" w:lineRule="auto"/>
        <w:rPr>
          <w:sz w:val="20"/>
          <w:szCs w:val="20"/>
        </w:rPr>
      </w:pPr>
    </w:p>
    <w:p w14:paraId="3856A6A5" w14:textId="61FA2AB6" w:rsidR="0099248F" w:rsidRDefault="0099248F" w:rsidP="0099248F">
      <w:pPr>
        <w:pStyle w:val="Heading11"/>
        <w:rPr>
          <w:color w:val="67908B"/>
          <w:sz w:val="40"/>
          <w:szCs w:val="40"/>
        </w:rPr>
      </w:pPr>
      <w:r w:rsidRPr="0099248F">
        <w:t>OPTIMIZATION</w:t>
      </w:r>
      <w:r>
        <w:tab/>
      </w:r>
      <w:r>
        <w:rPr>
          <w:color w:val="5B9BD5" w:themeColor="accent5"/>
          <w:sz w:val="40"/>
          <w:szCs w:val="40"/>
        </w:rPr>
        <w:t>9</w:t>
      </w:r>
    </w:p>
    <w:p w14:paraId="3535E56F" w14:textId="77777777" w:rsidR="0099248F" w:rsidRPr="0099248F" w:rsidRDefault="0099248F" w:rsidP="0099248F">
      <w:pPr>
        <w:pStyle w:val="ListParagraph"/>
        <w:numPr>
          <w:ilvl w:val="0"/>
          <w:numId w:val="38"/>
        </w:numPr>
        <w:tabs>
          <w:tab w:val="right" w:pos="11070"/>
        </w:tabs>
        <w:spacing w:before="120" w:after="120" w:line="276" w:lineRule="auto"/>
        <w:rPr>
          <w:bCs/>
          <w:color w:val="595959" w:themeColor="text1" w:themeTint="A6"/>
          <w:sz w:val="20"/>
          <w:szCs w:val="20"/>
        </w:rPr>
      </w:pPr>
      <w:r w:rsidRPr="0099248F">
        <w:rPr>
          <w:bCs/>
          <w:color w:val="595959" w:themeColor="text1" w:themeTint="A6"/>
          <w:sz w:val="20"/>
          <w:szCs w:val="20"/>
        </w:rPr>
        <w:t>A/B Testing: Plan to test different ad variations to identify what performs best.</w:t>
      </w:r>
    </w:p>
    <w:p w14:paraId="6FAFAF8F" w14:textId="77777777" w:rsidR="0099248F" w:rsidRPr="0099248F" w:rsidRDefault="0099248F" w:rsidP="0099248F">
      <w:pPr>
        <w:pStyle w:val="ListParagraph"/>
        <w:numPr>
          <w:ilvl w:val="0"/>
          <w:numId w:val="38"/>
        </w:numPr>
        <w:tabs>
          <w:tab w:val="right" w:pos="11070"/>
        </w:tabs>
        <w:spacing w:before="120" w:after="120" w:line="276" w:lineRule="auto"/>
        <w:rPr>
          <w:bCs/>
          <w:color w:val="595959" w:themeColor="text1" w:themeTint="A6"/>
          <w:sz w:val="20"/>
          <w:szCs w:val="20"/>
        </w:rPr>
      </w:pPr>
      <w:r w:rsidRPr="0099248F">
        <w:rPr>
          <w:bCs/>
          <w:color w:val="595959" w:themeColor="text1" w:themeTint="A6"/>
          <w:sz w:val="20"/>
          <w:szCs w:val="20"/>
        </w:rPr>
        <w:t>Budget Allocation Adjustment: Reallocate the budget based on channel performance.</w:t>
      </w:r>
    </w:p>
    <w:p w14:paraId="19C3ACA2" w14:textId="6798332B" w:rsidR="0099248F" w:rsidRPr="0099248F" w:rsidRDefault="0099248F" w:rsidP="0099248F">
      <w:pPr>
        <w:pStyle w:val="ListParagraph"/>
        <w:numPr>
          <w:ilvl w:val="0"/>
          <w:numId w:val="38"/>
        </w:numPr>
        <w:tabs>
          <w:tab w:val="right" w:pos="11070"/>
        </w:tabs>
        <w:spacing w:before="120" w:after="120" w:line="276" w:lineRule="auto"/>
        <w:rPr>
          <w:bCs/>
          <w:color w:val="595959" w:themeColor="text1" w:themeTint="A6"/>
          <w:sz w:val="20"/>
          <w:szCs w:val="20"/>
        </w:rPr>
      </w:pPr>
      <w:r w:rsidRPr="0099248F">
        <w:rPr>
          <w:bCs/>
          <w:color w:val="595959" w:themeColor="text1" w:themeTint="A6"/>
          <w:sz w:val="20"/>
          <w:szCs w:val="20"/>
        </w:rPr>
        <w:t xml:space="preserve">Bid and Keyword Adjustments: Describe your strategies for optimizing search engine advertising </w:t>
      </w:r>
      <w:r>
        <w:rPr>
          <w:bCs/>
          <w:color w:val="595959" w:themeColor="text1" w:themeTint="A6"/>
          <w:sz w:val="20"/>
          <w:szCs w:val="20"/>
        </w:rPr>
        <w:br/>
      </w:r>
      <w:r w:rsidRPr="0099248F">
        <w:rPr>
          <w:bCs/>
          <w:color w:val="595959" w:themeColor="text1" w:themeTint="A6"/>
          <w:sz w:val="20"/>
          <w:szCs w:val="20"/>
        </w:rPr>
        <w:t>bids and keywords.</w:t>
      </w:r>
      <w:r w:rsidRPr="0099248F">
        <w:rPr>
          <w:bCs/>
          <w:color w:val="595959" w:themeColor="text1" w:themeTint="A6"/>
          <w:sz w:val="20"/>
          <w:szCs w:val="20"/>
        </w:rPr>
        <w:tab/>
      </w:r>
    </w:p>
    <w:tbl>
      <w:tblPr>
        <w:tblW w:w="11080" w:type="dxa"/>
        <w:tblLook w:val="04A0" w:firstRow="1" w:lastRow="0" w:firstColumn="1" w:lastColumn="0" w:noHBand="0" w:noVBand="1"/>
      </w:tblPr>
      <w:tblGrid>
        <w:gridCol w:w="3145"/>
        <w:gridCol w:w="7935"/>
      </w:tblGrid>
      <w:tr w:rsidR="0099248F" w:rsidRPr="00364B26" w14:paraId="5A830F4E" w14:textId="77777777" w:rsidTr="00283F9F">
        <w:trPr>
          <w:trHeight w:val="1152"/>
        </w:trPr>
        <w:tc>
          <w:tcPr>
            <w:tcW w:w="314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tcPr>
          <w:p w14:paraId="61DE8B33" w14:textId="0CD19BBD" w:rsidR="0099248F" w:rsidRPr="00364B26" w:rsidRDefault="00283F9F" w:rsidP="00C314A1">
            <w:pPr>
              <w:rPr>
                <w:rFonts w:cs="Calibri"/>
                <w:color w:val="000000"/>
                <w:sz w:val="24"/>
              </w:rPr>
            </w:pPr>
            <w:r w:rsidRPr="00283F9F">
              <w:rPr>
                <w:rFonts w:cs="Calibri"/>
                <w:color w:val="000000"/>
                <w:sz w:val="24"/>
              </w:rPr>
              <w:t>A/B TESTING</w:t>
            </w:r>
            <w:r>
              <w:rPr>
                <w:rFonts w:cs="Calibri"/>
                <w:color w:val="000000"/>
                <w:sz w:val="24"/>
              </w:rPr>
              <w:t xml:space="preserve"> </w:t>
            </w:r>
          </w:p>
        </w:tc>
        <w:tc>
          <w:tcPr>
            <w:tcW w:w="7935" w:type="dxa"/>
            <w:tcBorders>
              <w:top w:val="single" w:sz="4" w:space="0" w:color="BFBFBF"/>
              <w:left w:val="nil"/>
              <w:bottom w:val="single" w:sz="4" w:space="0" w:color="BFBFBF"/>
              <w:right w:val="single" w:sz="4" w:space="0" w:color="BFBFBF"/>
            </w:tcBorders>
            <w:shd w:val="clear" w:color="auto" w:fill="auto"/>
            <w:vAlign w:val="center"/>
          </w:tcPr>
          <w:p w14:paraId="318F1E1D" w14:textId="045E6983" w:rsidR="0099248F" w:rsidRPr="00364B26" w:rsidRDefault="00283F9F" w:rsidP="00C314A1">
            <w:pPr>
              <w:rPr>
                <w:rFonts w:cs="Calibri"/>
                <w:color w:val="000000"/>
                <w:sz w:val="24"/>
              </w:rPr>
            </w:pPr>
            <w:r w:rsidRPr="00283F9F">
              <w:rPr>
                <w:rFonts w:cs="Calibri"/>
                <w:color w:val="000000"/>
                <w:sz w:val="24"/>
              </w:rPr>
              <w:t xml:space="preserve">Plan to test different ad variations </w:t>
            </w:r>
            <w:proofErr w:type="gramStart"/>
            <w:r w:rsidRPr="00283F9F">
              <w:rPr>
                <w:rFonts w:cs="Calibri"/>
                <w:color w:val="000000"/>
                <w:sz w:val="24"/>
              </w:rPr>
              <w:t>in order to</w:t>
            </w:r>
            <w:proofErr w:type="gramEnd"/>
            <w:r w:rsidRPr="00283F9F">
              <w:rPr>
                <w:rFonts w:cs="Calibri"/>
                <w:color w:val="000000"/>
                <w:sz w:val="24"/>
              </w:rPr>
              <w:t xml:space="preserve"> achieve optimal performance.</w:t>
            </w:r>
            <w:r>
              <w:rPr>
                <w:rFonts w:cs="Calibri"/>
                <w:color w:val="000000"/>
                <w:sz w:val="24"/>
              </w:rPr>
              <w:t xml:space="preserve"> </w:t>
            </w:r>
          </w:p>
        </w:tc>
      </w:tr>
      <w:tr w:rsidR="0099248F" w:rsidRPr="00364B26" w14:paraId="0DD5CCF2" w14:textId="77777777" w:rsidTr="00283F9F">
        <w:trPr>
          <w:trHeight w:val="1152"/>
        </w:trPr>
        <w:tc>
          <w:tcPr>
            <w:tcW w:w="314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tcPr>
          <w:p w14:paraId="70EF1C31" w14:textId="1621AA9E" w:rsidR="0099248F" w:rsidRPr="00364B26" w:rsidRDefault="00283F9F" w:rsidP="00C314A1">
            <w:pPr>
              <w:rPr>
                <w:rFonts w:cs="Calibri"/>
                <w:color w:val="000000"/>
                <w:sz w:val="24"/>
              </w:rPr>
            </w:pPr>
            <w:r w:rsidRPr="00283F9F">
              <w:rPr>
                <w:rFonts w:cs="Calibri"/>
                <w:color w:val="000000"/>
                <w:sz w:val="24"/>
              </w:rPr>
              <w:t>BUDGET ALLOCATION ADJUSTMENT</w:t>
            </w:r>
          </w:p>
        </w:tc>
        <w:tc>
          <w:tcPr>
            <w:tcW w:w="7935" w:type="dxa"/>
            <w:tcBorders>
              <w:top w:val="single" w:sz="4" w:space="0" w:color="BFBFBF"/>
              <w:left w:val="nil"/>
              <w:bottom w:val="single" w:sz="4" w:space="0" w:color="BFBFBF"/>
              <w:right w:val="single" w:sz="4" w:space="0" w:color="BFBFBF"/>
            </w:tcBorders>
            <w:shd w:val="clear" w:color="auto" w:fill="auto"/>
            <w:vAlign w:val="center"/>
          </w:tcPr>
          <w:p w14:paraId="2019837B" w14:textId="360A6333" w:rsidR="0099248F" w:rsidRPr="00364B26" w:rsidRDefault="00283F9F" w:rsidP="00C314A1">
            <w:pPr>
              <w:rPr>
                <w:rFonts w:cs="Calibri"/>
                <w:color w:val="000000"/>
                <w:sz w:val="24"/>
              </w:rPr>
            </w:pPr>
            <w:r w:rsidRPr="00283F9F">
              <w:rPr>
                <w:rFonts w:cs="Calibri"/>
                <w:color w:val="000000"/>
                <w:sz w:val="24"/>
              </w:rPr>
              <w:t>Reallocate the budget based on channel performance.</w:t>
            </w:r>
          </w:p>
        </w:tc>
      </w:tr>
      <w:tr w:rsidR="0099248F" w:rsidRPr="00364B26" w14:paraId="037F96EF" w14:textId="77777777" w:rsidTr="00283F9F">
        <w:trPr>
          <w:trHeight w:val="1152"/>
        </w:trPr>
        <w:tc>
          <w:tcPr>
            <w:tcW w:w="314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tcPr>
          <w:p w14:paraId="5E24096C" w14:textId="0858A2C1" w:rsidR="0099248F" w:rsidRPr="00364B26" w:rsidRDefault="00283F9F" w:rsidP="00C314A1">
            <w:pPr>
              <w:rPr>
                <w:rFonts w:cs="Calibri"/>
                <w:color w:val="000000"/>
                <w:sz w:val="24"/>
              </w:rPr>
            </w:pPr>
            <w:r w:rsidRPr="00283F9F">
              <w:rPr>
                <w:rFonts w:cs="Calibri"/>
                <w:color w:val="000000"/>
                <w:sz w:val="24"/>
              </w:rPr>
              <w:t>BID AND KEYWORD ADJUSTMENTS</w:t>
            </w:r>
          </w:p>
        </w:tc>
        <w:tc>
          <w:tcPr>
            <w:tcW w:w="7935" w:type="dxa"/>
            <w:tcBorders>
              <w:top w:val="single" w:sz="4" w:space="0" w:color="BFBFBF"/>
              <w:left w:val="nil"/>
              <w:bottom w:val="single" w:sz="4" w:space="0" w:color="BFBFBF"/>
              <w:right w:val="single" w:sz="4" w:space="0" w:color="BFBFBF"/>
            </w:tcBorders>
            <w:shd w:val="clear" w:color="auto" w:fill="auto"/>
            <w:vAlign w:val="center"/>
          </w:tcPr>
          <w:p w14:paraId="278A6634" w14:textId="59EBA679" w:rsidR="0099248F" w:rsidRPr="00364B26" w:rsidRDefault="00283F9F" w:rsidP="00C314A1">
            <w:pPr>
              <w:rPr>
                <w:rFonts w:cs="Calibri"/>
                <w:color w:val="000000"/>
                <w:sz w:val="24"/>
              </w:rPr>
            </w:pPr>
            <w:r w:rsidRPr="00283F9F">
              <w:rPr>
                <w:rFonts w:cs="Calibri"/>
                <w:color w:val="000000"/>
                <w:sz w:val="24"/>
              </w:rPr>
              <w:t>Optimize your search engine ads regularly.</w:t>
            </w:r>
          </w:p>
        </w:tc>
      </w:tr>
    </w:tbl>
    <w:p w14:paraId="145CD139" w14:textId="77777777" w:rsidR="0099248F" w:rsidRPr="003221BC" w:rsidRDefault="0099248F" w:rsidP="0099248F">
      <w:pPr>
        <w:pStyle w:val="Heading11"/>
        <w:spacing w:after="0" w:line="276" w:lineRule="auto"/>
        <w:rPr>
          <w:sz w:val="20"/>
          <w:szCs w:val="20"/>
        </w:rPr>
      </w:pPr>
    </w:p>
    <w:p w14:paraId="405E68AB" w14:textId="77777777" w:rsidR="00283F9F" w:rsidRDefault="00283F9F" w:rsidP="0099248F">
      <w:pPr>
        <w:pStyle w:val="Heading11"/>
        <w:spacing w:after="0" w:line="276" w:lineRule="auto"/>
        <w:rPr>
          <w:sz w:val="20"/>
          <w:szCs w:val="20"/>
        </w:rPr>
        <w:sectPr w:rsidR="00283F9F" w:rsidSect="00BC4D07">
          <w:pgSz w:w="12240" w:h="15840"/>
          <w:pgMar w:top="576" w:right="576" w:bottom="864" w:left="576" w:header="0" w:footer="0" w:gutter="0"/>
          <w:cols w:space="720"/>
          <w:docGrid w:linePitch="360"/>
        </w:sectPr>
      </w:pPr>
    </w:p>
    <w:p w14:paraId="47D336CC" w14:textId="77777777" w:rsidR="0099248F" w:rsidRPr="003221BC" w:rsidRDefault="0099248F" w:rsidP="0099248F">
      <w:pPr>
        <w:pStyle w:val="Heading11"/>
        <w:spacing w:after="0" w:line="276" w:lineRule="auto"/>
        <w:rPr>
          <w:sz w:val="20"/>
          <w:szCs w:val="20"/>
        </w:rPr>
      </w:pPr>
    </w:p>
    <w:p w14:paraId="0CEA07B4" w14:textId="4CA0CB18" w:rsidR="0099248F" w:rsidRDefault="00283F9F" w:rsidP="0099248F">
      <w:pPr>
        <w:pStyle w:val="Heading11"/>
        <w:rPr>
          <w:color w:val="67908B"/>
          <w:sz w:val="40"/>
          <w:szCs w:val="40"/>
        </w:rPr>
      </w:pPr>
      <w:r w:rsidRPr="00283F9F">
        <w:t>REPORTING AND ANALYSIS</w:t>
      </w:r>
      <w:r w:rsidR="0099248F">
        <w:tab/>
      </w:r>
      <w:r>
        <w:rPr>
          <w:color w:val="5B9BD5" w:themeColor="accent5"/>
          <w:sz w:val="40"/>
          <w:szCs w:val="40"/>
        </w:rPr>
        <w:t>10</w:t>
      </w:r>
    </w:p>
    <w:p w14:paraId="2264F0B6" w14:textId="77777777" w:rsidR="00283F9F" w:rsidRPr="00283F9F" w:rsidRDefault="00283F9F" w:rsidP="00283F9F">
      <w:pPr>
        <w:pStyle w:val="ListParagraph"/>
        <w:numPr>
          <w:ilvl w:val="0"/>
          <w:numId w:val="38"/>
        </w:numPr>
        <w:tabs>
          <w:tab w:val="right" w:pos="11070"/>
        </w:tabs>
        <w:spacing w:before="120" w:after="120" w:line="276" w:lineRule="auto"/>
        <w:rPr>
          <w:bCs/>
          <w:color w:val="595959" w:themeColor="text1" w:themeTint="A6"/>
          <w:sz w:val="20"/>
          <w:szCs w:val="20"/>
        </w:rPr>
      </w:pPr>
      <w:r w:rsidRPr="00283F9F">
        <w:rPr>
          <w:bCs/>
          <w:color w:val="595959" w:themeColor="text1" w:themeTint="A6"/>
          <w:sz w:val="20"/>
          <w:szCs w:val="20"/>
        </w:rPr>
        <w:t>Reporting Frequency: Indicate how often you will generate performance reports and share them with stakeholders.</w:t>
      </w:r>
    </w:p>
    <w:p w14:paraId="3FF3D537" w14:textId="658852BF" w:rsidR="00283F9F" w:rsidRPr="0099248F" w:rsidRDefault="00283F9F" w:rsidP="00283F9F">
      <w:pPr>
        <w:pStyle w:val="ListParagraph"/>
        <w:numPr>
          <w:ilvl w:val="0"/>
          <w:numId w:val="38"/>
        </w:numPr>
        <w:tabs>
          <w:tab w:val="right" w:pos="11070"/>
        </w:tabs>
        <w:spacing w:before="120" w:after="120" w:line="276" w:lineRule="auto"/>
        <w:rPr>
          <w:bCs/>
          <w:color w:val="595959" w:themeColor="text1" w:themeTint="A6"/>
          <w:sz w:val="20"/>
          <w:szCs w:val="20"/>
        </w:rPr>
      </w:pPr>
      <w:r w:rsidRPr="00283F9F">
        <w:rPr>
          <w:bCs/>
          <w:color w:val="595959" w:themeColor="text1" w:themeTint="A6"/>
          <w:sz w:val="20"/>
          <w:szCs w:val="20"/>
        </w:rPr>
        <w:t xml:space="preserve">Analysis and Insights: Interpret the data and insights that you gain from campaign performance. </w:t>
      </w:r>
      <w:r w:rsidRPr="0099248F">
        <w:rPr>
          <w:bCs/>
          <w:color w:val="595959" w:themeColor="text1" w:themeTint="A6"/>
          <w:sz w:val="20"/>
          <w:szCs w:val="20"/>
        </w:rPr>
        <w:tab/>
      </w:r>
    </w:p>
    <w:tbl>
      <w:tblPr>
        <w:tblW w:w="11080" w:type="dxa"/>
        <w:tblLook w:val="04A0" w:firstRow="1" w:lastRow="0" w:firstColumn="1" w:lastColumn="0" w:noHBand="0" w:noVBand="1"/>
      </w:tblPr>
      <w:tblGrid>
        <w:gridCol w:w="1885"/>
        <w:gridCol w:w="9195"/>
      </w:tblGrid>
      <w:tr w:rsidR="00283F9F" w:rsidRPr="00364B26" w14:paraId="4F50FF70" w14:textId="77777777" w:rsidTr="00283F9F">
        <w:trPr>
          <w:trHeight w:val="1152"/>
        </w:trPr>
        <w:tc>
          <w:tcPr>
            <w:tcW w:w="188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tcPr>
          <w:p w14:paraId="08476B56" w14:textId="5C12ECCA" w:rsidR="00283F9F" w:rsidRPr="00364B26" w:rsidRDefault="00283F9F" w:rsidP="00C314A1">
            <w:pPr>
              <w:rPr>
                <w:rFonts w:cs="Calibri"/>
                <w:color w:val="000000"/>
                <w:sz w:val="24"/>
              </w:rPr>
            </w:pPr>
            <w:r w:rsidRPr="00283F9F">
              <w:rPr>
                <w:rFonts w:cs="Calibri"/>
                <w:color w:val="000000"/>
                <w:sz w:val="24"/>
              </w:rPr>
              <w:t>REPORTING FREQUENCY</w:t>
            </w:r>
          </w:p>
        </w:tc>
        <w:tc>
          <w:tcPr>
            <w:tcW w:w="9195" w:type="dxa"/>
            <w:tcBorders>
              <w:top w:val="single" w:sz="4" w:space="0" w:color="BFBFBF"/>
              <w:left w:val="nil"/>
              <w:bottom w:val="single" w:sz="4" w:space="0" w:color="BFBFBF"/>
              <w:right w:val="single" w:sz="4" w:space="0" w:color="BFBFBF"/>
            </w:tcBorders>
            <w:shd w:val="clear" w:color="auto" w:fill="auto"/>
            <w:vAlign w:val="center"/>
          </w:tcPr>
          <w:p w14:paraId="36ED793E" w14:textId="042E2204" w:rsidR="00283F9F" w:rsidRPr="00364B26" w:rsidRDefault="00283F9F" w:rsidP="00C314A1">
            <w:pPr>
              <w:rPr>
                <w:rFonts w:cs="Calibri"/>
                <w:color w:val="000000"/>
                <w:sz w:val="24"/>
              </w:rPr>
            </w:pPr>
            <w:r w:rsidRPr="00283F9F">
              <w:rPr>
                <w:rFonts w:cs="Calibri"/>
                <w:color w:val="000000"/>
                <w:sz w:val="24"/>
              </w:rPr>
              <w:t>Share weekly performance reports with the marketing team.</w:t>
            </w:r>
          </w:p>
        </w:tc>
      </w:tr>
      <w:tr w:rsidR="00283F9F" w:rsidRPr="00364B26" w14:paraId="0D15FC56" w14:textId="77777777" w:rsidTr="00283F9F">
        <w:trPr>
          <w:trHeight w:val="1152"/>
        </w:trPr>
        <w:tc>
          <w:tcPr>
            <w:tcW w:w="188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tcPr>
          <w:p w14:paraId="71644333" w14:textId="629B97C0" w:rsidR="00283F9F" w:rsidRPr="00364B26" w:rsidRDefault="00283F9F" w:rsidP="00C314A1">
            <w:pPr>
              <w:rPr>
                <w:rFonts w:cs="Calibri"/>
                <w:color w:val="000000"/>
                <w:sz w:val="24"/>
              </w:rPr>
            </w:pPr>
            <w:r w:rsidRPr="00283F9F">
              <w:rPr>
                <w:rFonts w:cs="Calibri"/>
                <w:color w:val="000000"/>
                <w:sz w:val="24"/>
              </w:rPr>
              <w:t>ANALYSIS AND INSIGHTS</w:t>
            </w:r>
          </w:p>
        </w:tc>
        <w:tc>
          <w:tcPr>
            <w:tcW w:w="9195" w:type="dxa"/>
            <w:tcBorders>
              <w:top w:val="single" w:sz="4" w:space="0" w:color="BFBFBF"/>
              <w:left w:val="nil"/>
              <w:bottom w:val="single" w:sz="4" w:space="0" w:color="BFBFBF"/>
              <w:right w:val="single" w:sz="4" w:space="0" w:color="BFBFBF"/>
            </w:tcBorders>
            <w:shd w:val="clear" w:color="auto" w:fill="auto"/>
            <w:vAlign w:val="center"/>
          </w:tcPr>
          <w:p w14:paraId="2E7301BA" w14:textId="295D7698" w:rsidR="00283F9F" w:rsidRPr="00364B26" w:rsidRDefault="00283F9F" w:rsidP="00C314A1">
            <w:pPr>
              <w:rPr>
                <w:rFonts w:cs="Calibri"/>
                <w:color w:val="000000"/>
                <w:sz w:val="24"/>
              </w:rPr>
            </w:pPr>
            <w:r w:rsidRPr="00283F9F">
              <w:rPr>
                <w:rFonts w:cs="Calibri"/>
                <w:color w:val="000000"/>
                <w:sz w:val="24"/>
              </w:rPr>
              <w:t>Extract actionable insights from your data to improve campaign performance.</w:t>
            </w:r>
          </w:p>
        </w:tc>
      </w:tr>
    </w:tbl>
    <w:p w14:paraId="1315A668" w14:textId="77777777" w:rsidR="0099248F" w:rsidRPr="003221BC" w:rsidRDefault="0099248F" w:rsidP="0099248F">
      <w:pPr>
        <w:pStyle w:val="Heading11"/>
        <w:spacing w:after="0" w:line="276" w:lineRule="auto"/>
        <w:rPr>
          <w:sz w:val="20"/>
          <w:szCs w:val="20"/>
        </w:rPr>
      </w:pPr>
    </w:p>
    <w:p w14:paraId="448B5B4A" w14:textId="77777777" w:rsidR="00364B26" w:rsidRPr="003221BC" w:rsidRDefault="00364B26" w:rsidP="00364B26">
      <w:pPr>
        <w:pStyle w:val="Heading11"/>
        <w:spacing w:after="0" w:line="276" w:lineRule="auto"/>
        <w:rPr>
          <w:sz w:val="20"/>
          <w:szCs w:val="20"/>
        </w:rPr>
      </w:pPr>
    </w:p>
    <w:p w14:paraId="313A0D96" w14:textId="16AEA881" w:rsidR="00364B26" w:rsidRDefault="0014166F" w:rsidP="00364B26">
      <w:pPr>
        <w:pStyle w:val="Heading11"/>
        <w:rPr>
          <w:color w:val="67908B"/>
          <w:sz w:val="40"/>
          <w:szCs w:val="40"/>
        </w:rPr>
      </w:pPr>
      <w:r w:rsidRPr="0014166F">
        <w:t>CONTINGENCY PLANS</w:t>
      </w:r>
      <w:r w:rsidR="00364B26">
        <w:tab/>
      </w:r>
      <w:r w:rsidR="00283F9F">
        <w:rPr>
          <w:color w:val="5B9BD5" w:themeColor="accent5"/>
          <w:sz w:val="40"/>
          <w:szCs w:val="40"/>
        </w:rPr>
        <w:t>11</w:t>
      </w:r>
    </w:p>
    <w:p w14:paraId="3998C0AD" w14:textId="77777777" w:rsidR="00283F9F" w:rsidRPr="00283F9F" w:rsidRDefault="00283F9F" w:rsidP="00283F9F">
      <w:pPr>
        <w:pStyle w:val="ListParagraph"/>
        <w:numPr>
          <w:ilvl w:val="0"/>
          <w:numId w:val="39"/>
        </w:numPr>
        <w:tabs>
          <w:tab w:val="right" w:pos="11070"/>
        </w:tabs>
        <w:spacing w:after="240" w:line="276" w:lineRule="auto"/>
        <w:ind w:left="360"/>
        <w:rPr>
          <w:bCs/>
          <w:color w:val="595959" w:themeColor="text1" w:themeTint="A6"/>
          <w:sz w:val="20"/>
          <w:szCs w:val="20"/>
        </w:rPr>
      </w:pPr>
      <w:r w:rsidRPr="00283F9F">
        <w:rPr>
          <w:bCs/>
          <w:color w:val="595959" w:themeColor="text1" w:themeTint="A6"/>
          <w:sz w:val="20"/>
          <w:szCs w:val="20"/>
        </w:rPr>
        <w:t>Address potential challenges or disruptions that could impact the campaign's execution.</w:t>
      </w:r>
    </w:p>
    <w:p w14:paraId="6EF379AE" w14:textId="6F93DDAD" w:rsidR="00283F9F" w:rsidRPr="00283F9F" w:rsidRDefault="00283F9F" w:rsidP="00283F9F">
      <w:pPr>
        <w:pStyle w:val="ListParagraph"/>
        <w:numPr>
          <w:ilvl w:val="0"/>
          <w:numId w:val="39"/>
        </w:numPr>
        <w:tabs>
          <w:tab w:val="right" w:pos="11070"/>
        </w:tabs>
        <w:spacing w:after="240" w:line="276" w:lineRule="auto"/>
        <w:ind w:left="360"/>
        <w:rPr>
          <w:bCs/>
          <w:color w:val="595959" w:themeColor="text1" w:themeTint="A6"/>
          <w:sz w:val="20"/>
          <w:szCs w:val="20"/>
        </w:rPr>
      </w:pPr>
      <w:r w:rsidRPr="00283F9F">
        <w:rPr>
          <w:bCs/>
          <w:color w:val="595959" w:themeColor="text1" w:themeTint="A6"/>
          <w:sz w:val="20"/>
          <w:szCs w:val="20"/>
        </w:rPr>
        <w:t>Alternative Strategies: Prepare backup plans to implement if certain channels don't perform as expected.</w:t>
      </w:r>
    </w:p>
    <w:tbl>
      <w:tblPr>
        <w:tblStyle w:val="TableGrid"/>
        <w:tblW w:w="0" w:type="auto"/>
        <w:tblLook w:val="04A0" w:firstRow="1" w:lastRow="0" w:firstColumn="1" w:lastColumn="0" w:noHBand="0" w:noVBand="1"/>
      </w:tblPr>
      <w:tblGrid>
        <w:gridCol w:w="11078"/>
      </w:tblGrid>
      <w:tr w:rsidR="00283F9F" w:rsidRPr="003221BC" w14:paraId="69F2F86D" w14:textId="77777777" w:rsidTr="00C314A1">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427532A4" w14:textId="75B8B042" w:rsidR="000E6C72" w:rsidRPr="000E6C72" w:rsidRDefault="000E6C72" w:rsidP="000E6C72">
            <w:pPr>
              <w:tabs>
                <w:tab w:val="right" w:pos="11070"/>
              </w:tabs>
              <w:spacing w:after="240" w:line="276" w:lineRule="auto"/>
              <w:rPr>
                <w:bCs/>
                <w:color w:val="000000" w:themeColor="text1"/>
                <w:sz w:val="24"/>
              </w:rPr>
            </w:pPr>
            <w:r w:rsidRPr="000E6C72">
              <w:rPr>
                <w:bCs/>
                <w:color w:val="9CC2E5" w:themeColor="accent5" w:themeTint="99"/>
                <w:sz w:val="24"/>
              </w:rPr>
              <w:t>•</w:t>
            </w:r>
            <w:r>
              <w:rPr>
                <w:bCs/>
                <w:color w:val="000000" w:themeColor="text1"/>
                <w:sz w:val="24"/>
              </w:rPr>
              <w:t xml:space="preserve">  </w:t>
            </w:r>
            <w:r w:rsidRPr="000E6C72">
              <w:rPr>
                <w:bCs/>
                <w:color w:val="000000" w:themeColor="text1"/>
                <w:sz w:val="24"/>
              </w:rPr>
              <w:t>If our ads underperform, we'll allocate more of the budget to higher-performing channels.</w:t>
            </w:r>
          </w:p>
          <w:p w14:paraId="0D900A97" w14:textId="494EC199" w:rsidR="000E6C72" w:rsidRPr="003221BC" w:rsidRDefault="000E6C72" w:rsidP="000E6C72">
            <w:pPr>
              <w:tabs>
                <w:tab w:val="right" w:pos="11070"/>
              </w:tabs>
              <w:spacing w:after="240" w:line="276" w:lineRule="auto"/>
              <w:rPr>
                <w:bCs/>
                <w:color w:val="000000" w:themeColor="text1"/>
                <w:sz w:val="24"/>
              </w:rPr>
            </w:pPr>
            <w:r w:rsidRPr="000E6C72">
              <w:rPr>
                <w:bCs/>
                <w:color w:val="9CC2E5" w:themeColor="accent5" w:themeTint="99"/>
                <w:sz w:val="24"/>
              </w:rPr>
              <w:t>•</w:t>
            </w:r>
            <w:r>
              <w:rPr>
                <w:bCs/>
                <w:color w:val="000000" w:themeColor="text1"/>
                <w:sz w:val="24"/>
              </w:rPr>
              <w:t xml:space="preserve">  </w:t>
            </w:r>
            <w:r w:rsidRPr="000E6C72">
              <w:rPr>
                <w:bCs/>
                <w:color w:val="000000" w:themeColor="text1"/>
                <w:sz w:val="24"/>
              </w:rPr>
              <w:t>We'll adjust our ad creatives based on performance data and customer feedback.</w:t>
            </w:r>
            <w:r w:rsidRPr="000E6C72">
              <w:rPr>
                <w:bCs/>
                <w:color w:val="000000" w:themeColor="text1"/>
                <w:sz w:val="24"/>
              </w:rPr>
              <w:tab/>
            </w:r>
          </w:p>
        </w:tc>
      </w:tr>
    </w:tbl>
    <w:p w14:paraId="227DE8F8" w14:textId="77777777" w:rsidR="00364B26" w:rsidRPr="003221BC" w:rsidRDefault="00364B26" w:rsidP="00364B26">
      <w:pPr>
        <w:pStyle w:val="Heading11"/>
        <w:spacing w:after="0" w:line="276" w:lineRule="auto"/>
        <w:rPr>
          <w:sz w:val="20"/>
          <w:szCs w:val="20"/>
        </w:rPr>
      </w:pPr>
    </w:p>
    <w:p w14:paraId="535F2DE3" w14:textId="1E5A36B5" w:rsidR="00364B26" w:rsidRDefault="0014166F" w:rsidP="00364B26">
      <w:pPr>
        <w:pStyle w:val="Heading11"/>
        <w:rPr>
          <w:color w:val="67908B"/>
          <w:sz w:val="40"/>
          <w:szCs w:val="40"/>
        </w:rPr>
      </w:pPr>
      <w:r w:rsidRPr="0014166F">
        <w:t>ROLES AND RESPONSIBILITIES</w:t>
      </w:r>
      <w:r w:rsidR="00364B26">
        <w:tab/>
      </w:r>
      <w:r w:rsidR="00364B26" w:rsidRPr="002162D6">
        <w:rPr>
          <w:color w:val="5B9BD5" w:themeColor="accent5"/>
          <w:sz w:val="40"/>
          <w:szCs w:val="40"/>
        </w:rPr>
        <w:t>1</w:t>
      </w:r>
      <w:r w:rsidR="00BC4D07">
        <w:rPr>
          <w:color w:val="5B9BD5" w:themeColor="accent5"/>
          <w:sz w:val="40"/>
          <w:szCs w:val="40"/>
        </w:rPr>
        <w:t>2</w:t>
      </w:r>
    </w:p>
    <w:p w14:paraId="0570355C" w14:textId="0D560EB2" w:rsidR="00364B26" w:rsidRDefault="00BC4D07" w:rsidP="00364B26">
      <w:pPr>
        <w:tabs>
          <w:tab w:val="right" w:pos="11070"/>
        </w:tabs>
        <w:spacing w:after="120" w:line="276" w:lineRule="auto"/>
        <w:rPr>
          <w:bCs/>
          <w:color w:val="595959" w:themeColor="text1" w:themeTint="A6"/>
          <w:sz w:val="20"/>
          <w:szCs w:val="20"/>
        </w:rPr>
      </w:pPr>
      <w:r w:rsidRPr="00BC4D07">
        <w:rPr>
          <w:bCs/>
          <w:color w:val="595959" w:themeColor="text1" w:themeTint="A6"/>
          <w:sz w:val="20"/>
          <w:szCs w:val="20"/>
        </w:rPr>
        <w:t>Define the roles for the team members who are involved in the campaign, from creative development to campaign monitoring and analysis.</w:t>
      </w:r>
    </w:p>
    <w:tbl>
      <w:tblPr>
        <w:tblW w:w="11080" w:type="dxa"/>
        <w:tblLook w:val="04A0" w:firstRow="1" w:lastRow="0" w:firstColumn="1" w:lastColumn="0" w:noHBand="0" w:noVBand="1"/>
      </w:tblPr>
      <w:tblGrid>
        <w:gridCol w:w="2780"/>
        <w:gridCol w:w="8300"/>
      </w:tblGrid>
      <w:tr w:rsidR="0014166F" w:rsidRPr="0014166F" w14:paraId="6295B28A" w14:textId="77777777" w:rsidTr="002162D6">
        <w:trPr>
          <w:trHeight w:val="576"/>
        </w:trPr>
        <w:tc>
          <w:tcPr>
            <w:tcW w:w="2780" w:type="dxa"/>
            <w:tcBorders>
              <w:top w:val="single" w:sz="18" w:space="0" w:color="BFBFBF" w:themeColor="background1" w:themeShade="BF"/>
              <w:left w:val="single" w:sz="4" w:space="0" w:color="BFBFBF"/>
              <w:bottom w:val="single" w:sz="4" w:space="0" w:color="BFBFBF"/>
              <w:right w:val="single" w:sz="4" w:space="0" w:color="BFBFBF"/>
            </w:tcBorders>
            <w:shd w:val="clear" w:color="auto" w:fill="BDD6EE" w:themeFill="accent5" w:themeFillTint="66"/>
            <w:vAlign w:val="center"/>
            <w:hideMark/>
          </w:tcPr>
          <w:p w14:paraId="04D516F7" w14:textId="77777777" w:rsidR="0014166F" w:rsidRPr="0014166F" w:rsidRDefault="0014166F" w:rsidP="0014166F">
            <w:pPr>
              <w:rPr>
                <w:rFonts w:cs="Calibri"/>
                <w:color w:val="000000"/>
                <w:sz w:val="22"/>
                <w:szCs w:val="22"/>
              </w:rPr>
            </w:pPr>
            <w:r w:rsidRPr="0014166F">
              <w:rPr>
                <w:rFonts w:cs="Calibri"/>
                <w:color w:val="000000"/>
                <w:sz w:val="22"/>
                <w:szCs w:val="22"/>
              </w:rPr>
              <w:t>ROLES</w:t>
            </w:r>
          </w:p>
        </w:tc>
        <w:tc>
          <w:tcPr>
            <w:tcW w:w="8300" w:type="dxa"/>
            <w:tcBorders>
              <w:top w:val="single" w:sz="18" w:space="0" w:color="BFBFBF" w:themeColor="background1" w:themeShade="BF"/>
              <w:left w:val="nil"/>
              <w:bottom w:val="single" w:sz="4" w:space="0" w:color="BFBFBF"/>
              <w:right w:val="single" w:sz="4" w:space="0" w:color="BFBFBF"/>
            </w:tcBorders>
            <w:shd w:val="clear" w:color="auto" w:fill="DEEAF6" w:themeFill="accent5" w:themeFillTint="33"/>
            <w:vAlign w:val="center"/>
            <w:hideMark/>
          </w:tcPr>
          <w:p w14:paraId="7DDEACBC" w14:textId="77777777" w:rsidR="0014166F" w:rsidRPr="0014166F" w:rsidRDefault="0014166F" w:rsidP="0014166F">
            <w:pPr>
              <w:rPr>
                <w:rFonts w:cs="Calibri"/>
                <w:color w:val="000000"/>
                <w:sz w:val="22"/>
                <w:szCs w:val="22"/>
              </w:rPr>
            </w:pPr>
            <w:r w:rsidRPr="0014166F">
              <w:rPr>
                <w:rFonts w:cs="Calibri"/>
                <w:color w:val="000000"/>
                <w:sz w:val="22"/>
                <w:szCs w:val="22"/>
              </w:rPr>
              <w:t>RESPONSIBILITIES</w:t>
            </w:r>
          </w:p>
        </w:tc>
      </w:tr>
      <w:tr w:rsidR="0014166F" w:rsidRPr="0014166F" w14:paraId="3875EB2A" w14:textId="77777777" w:rsidTr="00BC4D07">
        <w:trPr>
          <w:trHeight w:val="800"/>
        </w:trPr>
        <w:tc>
          <w:tcPr>
            <w:tcW w:w="2780" w:type="dxa"/>
            <w:tcBorders>
              <w:top w:val="nil"/>
              <w:left w:val="single" w:sz="4" w:space="0" w:color="BFBFBF"/>
              <w:bottom w:val="single" w:sz="4" w:space="0" w:color="BFBFBF"/>
              <w:right w:val="single" w:sz="4" w:space="0" w:color="BFBFBF"/>
            </w:tcBorders>
            <w:shd w:val="clear" w:color="auto" w:fill="DEEAF6" w:themeFill="accent5" w:themeFillTint="33"/>
            <w:vAlign w:val="center"/>
          </w:tcPr>
          <w:p w14:paraId="23EF36EB" w14:textId="61EBBF05" w:rsidR="0014166F" w:rsidRPr="0014166F" w:rsidRDefault="00BC4D07" w:rsidP="0014166F">
            <w:pPr>
              <w:rPr>
                <w:rFonts w:cs="Calibri"/>
                <w:color w:val="000000"/>
                <w:sz w:val="24"/>
              </w:rPr>
            </w:pPr>
            <w:r w:rsidRPr="00BC4D07">
              <w:rPr>
                <w:rFonts w:cs="Calibri"/>
                <w:color w:val="000000"/>
                <w:sz w:val="24"/>
              </w:rPr>
              <w:t>Digital Marketing Specialist</w:t>
            </w:r>
          </w:p>
        </w:tc>
        <w:tc>
          <w:tcPr>
            <w:tcW w:w="8300" w:type="dxa"/>
            <w:tcBorders>
              <w:top w:val="single" w:sz="4" w:space="0" w:color="BFBFBF"/>
              <w:left w:val="nil"/>
              <w:bottom w:val="single" w:sz="4" w:space="0" w:color="BFBFBF"/>
              <w:right w:val="single" w:sz="4" w:space="0" w:color="BFBFBF"/>
            </w:tcBorders>
            <w:shd w:val="clear" w:color="auto" w:fill="auto"/>
            <w:vAlign w:val="center"/>
          </w:tcPr>
          <w:p w14:paraId="2B1AA698" w14:textId="7315E5ED" w:rsidR="0014166F" w:rsidRPr="0014166F" w:rsidRDefault="00BC4D07" w:rsidP="0014166F">
            <w:pPr>
              <w:rPr>
                <w:rFonts w:cs="Calibri"/>
                <w:color w:val="000000"/>
                <w:sz w:val="22"/>
                <w:szCs w:val="22"/>
              </w:rPr>
            </w:pPr>
            <w:r w:rsidRPr="00BC4D07">
              <w:rPr>
                <w:rFonts w:cs="Calibri"/>
                <w:color w:val="000000"/>
                <w:sz w:val="22"/>
                <w:szCs w:val="22"/>
              </w:rPr>
              <w:t>Overall campaign management and execution.</w:t>
            </w:r>
          </w:p>
        </w:tc>
      </w:tr>
      <w:tr w:rsidR="0014166F" w:rsidRPr="0014166F" w14:paraId="251B545A" w14:textId="77777777" w:rsidTr="00BC4D07">
        <w:trPr>
          <w:trHeight w:val="800"/>
        </w:trPr>
        <w:tc>
          <w:tcPr>
            <w:tcW w:w="2780" w:type="dxa"/>
            <w:tcBorders>
              <w:top w:val="nil"/>
              <w:left w:val="single" w:sz="4" w:space="0" w:color="BFBFBF"/>
              <w:bottom w:val="single" w:sz="4" w:space="0" w:color="BFBFBF"/>
              <w:right w:val="single" w:sz="4" w:space="0" w:color="BFBFBF"/>
            </w:tcBorders>
            <w:shd w:val="clear" w:color="auto" w:fill="DEEAF6" w:themeFill="accent5" w:themeFillTint="33"/>
            <w:vAlign w:val="center"/>
          </w:tcPr>
          <w:p w14:paraId="1ECB6AD9" w14:textId="078F7CD8" w:rsidR="0014166F" w:rsidRPr="0014166F" w:rsidRDefault="00BC4D07" w:rsidP="0014166F">
            <w:pPr>
              <w:rPr>
                <w:rFonts w:cs="Calibri"/>
                <w:color w:val="000000"/>
                <w:sz w:val="24"/>
              </w:rPr>
            </w:pPr>
            <w:r w:rsidRPr="00BC4D07">
              <w:rPr>
                <w:rFonts w:cs="Calibri"/>
                <w:color w:val="000000"/>
                <w:sz w:val="24"/>
              </w:rPr>
              <w:t>Creative Team</w:t>
            </w:r>
          </w:p>
        </w:tc>
        <w:tc>
          <w:tcPr>
            <w:tcW w:w="8300" w:type="dxa"/>
            <w:tcBorders>
              <w:top w:val="single" w:sz="4" w:space="0" w:color="BFBFBF"/>
              <w:left w:val="nil"/>
              <w:bottom w:val="single" w:sz="4" w:space="0" w:color="BFBFBF"/>
              <w:right w:val="single" w:sz="4" w:space="0" w:color="BFBFBF"/>
            </w:tcBorders>
            <w:shd w:val="clear" w:color="auto" w:fill="auto"/>
            <w:vAlign w:val="center"/>
          </w:tcPr>
          <w:p w14:paraId="7CCED055" w14:textId="71FEAE86" w:rsidR="0014166F" w:rsidRPr="0014166F" w:rsidRDefault="00BC4D07" w:rsidP="0014166F">
            <w:pPr>
              <w:rPr>
                <w:rFonts w:cs="Calibri"/>
                <w:color w:val="000000"/>
                <w:sz w:val="22"/>
                <w:szCs w:val="22"/>
              </w:rPr>
            </w:pPr>
            <w:r w:rsidRPr="00BC4D07">
              <w:rPr>
                <w:rFonts w:cs="Calibri"/>
                <w:color w:val="000000"/>
                <w:sz w:val="22"/>
                <w:szCs w:val="22"/>
              </w:rPr>
              <w:t>Development of visuals, copy, and ad creatives.</w:t>
            </w:r>
          </w:p>
        </w:tc>
      </w:tr>
      <w:tr w:rsidR="0014166F" w:rsidRPr="0014166F" w14:paraId="282788AE" w14:textId="77777777" w:rsidTr="00BC4D07">
        <w:trPr>
          <w:trHeight w:val="800"/>
        </w:trPr>
        <w:tc>
          <w:tcPr>
            <w:tcW w:w="2780" w:type="dxa"/>
            <w:tcBorders>
              <w:top w:val="nil"/>
              <w:left w:val="single" w:sz="4" w:space="0" w:color="BFBFBF"/>
              <w:bottom w:val="single" w:sz="4" w:space="0" w:color="BFBFBF"/>
              <w:right w:val="single" w:sz="4" w:space="0" w:color="BFBFBF"/>
            </w:tcBorders>
            <w:shd w:val="clear" w:color="auto" w:fill="DEEAF6" w:themeFill="accent5" w:themeFillTint="33"/>
            <w:vAlign w:val="center"/>
          </w:tcPr>
          <w:p w14:paraId="247FC3C2" w14:textId="76CCED11" w:rsidR="0014166F" w:rsidRPr="0014166F" w:rsidRDefault="00BC4D07" w:rsidP="0014166F">
            <w:pPr>
              <w:rPr>
                <w:rFonts w:cs="Calibri"/>
                <w:color w:val="000000"/>
                <w:sz w:val="24"/>
              </w:rPr>
            </w:pPr>
            <w:r w:rsidRPr="00BC4D07">
              <w:rPr>
                <w:rFonts w:cs="Calibri"/>
                <w:color w:val="000000"/>
                <w:sz w:val="24"/>
              </w:rPr>
              <w:t>Analytics Expert</w:t>
            </w:r>
          </w:p>
        </w:tc>
        <w:tc>
          <w:tcPr>
            <w:tcW w:w="8300" w:type="dxa"/>
            <w:tcBorders>
              <w:top w:val="single" w:sz="4" w:space="0" w:color="BFBFBF"/>
              <w:left w:val="nil"/>
              <w:bottom w:val="single" w:sz="4" w:space="0" w:color="BFBFBF"/>
              <w:right w:val="single" w:sz="4" w:space="0" w:color="BFBFBF"/>
            </w:tcBorders>
            <w:shd w:val="clear" w:color="auto" w:fill="auto"/>
            <w:vAlign w:val="center"/>
          </w:tcPr>
          <w:p w14:paraId="5485B2C1" w14:textId="57352728" w:rsidR="0014166F" w:rsidRPr="0014166F" w:rsidRDefault="00BC4D07" w:rsidP="0014166F">
            <w:pPr>
              <w:rPr>
                <w:rFonts w:cs="Calibri"/>
                <w:color w:val="000000"/>
                <w:sz w:val="22"/>
                <w:szCs w:val="22"/>
              </w:rPr>
            </w:pPr>
            <w:r w:rsidRPr="00BC4D07">
              <w:rPr>
                <w:rFonts w:cs="Calibri"/>
                <w:color w:val="000000"/>
                <w:sz w:val="22"/>
                <w:szCs w:val="22"/>
              </w:rPr>
              <w:t>Data tracking, analysis, and optimization recommendations.</w:t>
            </w:r>
          </w:p>
        </w:tc>
      </w:tr>
    </w:tbl>
    <w:p w14:paraId="6B9BF7C8" w14:textId="77777777" w:rsidR="00364B26" w:rsidRDefault="00364B26" w:rsidP="00364B26">
      <w:pPr>
        <w:pStyle w:val="Heading11"/>
        <w:spacing w:after="0" w:line="276" w:lineRule="auto"/>
        <w:rPr>
          <w:sz w:val="20"/>
          <w:szCs w:val="20"/>
        </w:rPr>
      </w:pPr>
    </w:p>
    <w:p w14:paraId="2D3FC8AB" w14:textId="77777777" w:rsidR="00BC4D07" w:rsidRDefault="00BC4D07" w:rsidP="00364B26">
      <w:pPr>
        <w:pStyle w:val="Heading11"/>
        <w:spacing w:after="0" w:line="276" w:lineRule="auto"/>
        <w:rPr>
          <w:sz w:val="20"/>
          <w:szCs w:val="20"/>
        </w:rPr>
        <w:sectPr w:rsidR="00BC4D07" w:rsidSect="00BC4D07">
          <w:pgSz w:w="12240" w:h="15840"/>
          <w:pgMar w:top="576" w:right="576" w:bottom="864" w:left="576" w:header="0" w:footer="0" w:gutter="0"/>
          <w:cols w:space="720"/>
          <w:docGrid w:linePitch="360"/>
        </w:sectPr>
      </w:pPr>
    </w:p>
    <w:p w14:paraId="50A6E22D" w14:textId="77777777" w:rsidR="00BC4D07" w:rsidRPr="003221BC" w:rsidRDefault="00BC4D07" w:rsidP="00364B26">
      <w:pPr>
        <w:pStyle w:val="Heading11"/>
        <w:spacing w:after="0" w:line="276" w:lineRule="auto"/>
        <w:rPr>
          <w:sz w:val="20"/>
          <w:szCs w:val="20"/>
        </w:rPr>
      </w:pPr>
    </w:p>
    <w:p w14:paraId="597DA4A6" w14:textId="60029E22" w:rsidR="00364B26" w:rsidRDefault="00BC4D07" w:rsidP="00364B26">
      <w:pPr>
        <w:pStyle w:val="Heading11"/>
        <w:rPr>
          <w:color w:val="67908B"/>
          <w:sz w:val="40"/>
          <w:szCs w:val="40"/>
        </w:rPr>
      </w:pPr>
      <w:r w:rsidRPr="00BC4D07">
        <w:t>INTEGRATION WITH OVERALL STRATEGY</w:t>
      </w:r>
      <w:r w:rsidR="00364B26">
        <w:tab/>
      </w:r>
      <w:r w:rsidR="00364B26" w:rsidRPr="002162D6">
        <w:rPr>
          <w:color w:val="5B9BD5" w:themeColor="accent5"/>
          <w:sz w:val="40"/>
          <w:szCs w:val="40"/>
        </w:rPr>
        <w:t>1</w:t>
      </w:r>
      <w:r>
        <w:rPr>
          <w:color w:val="5B9BD5" w:themeColor="accent5"/>
          <w:sz w:val="40"/>
          <w:szCs w:val="40"/>
        </w:rPr>
        <w:t>3</w:t>
      </w:r>
    </w:p>
    <w:p w14:paraId="44224AD9" w14:textId="07AD7C73" w:rsidR="00364B26" w:rsidRDefault="00BC4D07" w:rsidP="00364B26">
      <w:pPr>
        <w:tabs>
          <w:tab w:val="right" w:pos="11070"/>
        </w:tabs>
        <w:spacing w:after="120" w:line="276" w:lineRule="auto"/>
        <w:rPr>
          <w:bCs/>
          <w:color w:val="595959" w:themeColor="text1" w:themeTint="A6"/>
          <w:sz w:val="20"/>
          <w:szCs w:val="20"/>
        </w:rPr>
      </w:pPr>
      <w:r w:rsidRPr="00BC4D07">
        <w:rPr>
          <w:bCs/>
          <w:color w:val="595959" w:themeColor="text1" w:themeTint="A6"/>
          <w:sz w:val="20"/>
          <w:szCs w:val="20"/>
        </w:rPr>
        <w:t>Explain how the digital advertising plan aligns with broader marketing and business objectives.</w:t>
      </w:r>
      <w:r>
        <w:rPr>
          <w:bCs/>
          <w:color w:val="595959" w:themeColor="text1" w:themeTint="A6"/>
          <w:sz w:val="20"/>
          <w:szCs w:val="20"/>
        </w:rPr>
        <w:t xml:space="preserve"> </w:t>
      </w:r>
    </w:p>
    <w:tbl>
      <w:tblPr>
        <w:tblStyle w:val="TableGrid"/>
        <w:tblW w:w="0" w:type="auto"/>
        <w:tblLook w:val="04A0" w:firstRow="1" w:lastRow="0" w:firstColumn="1" w:lastColumn="0" w:noHBand="0" w:noVBand="1"/>
      </w:tblPr>
      <w:tblGrid>
        <w:gridCol w:w="11078"/>
      </w:tblGrid>
      <w:tr w:rsidR="00364B26" w:rsidRPr="003221BC" w14:paraId="3AF605BC" w14:textId="77777777" w:rsidTr="00F57BD2">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729E38CD" w14:textId="79AA64A9" w:rsidR="00364B26" w:rsidRPr="003221BC" w:rsidRDefault="00BC4D07" w:rsidP="00F57BD2">
            <w:pPr>
              <w:tabs>
                <w:tab w:val="right" w:pos="11070"/>
              </w:tabs>
              <w:spacing w:after="240" w:line="276" w:lineRule="auto"/>
              <w:rPr>
                <w:bCs/>
                <w:color w:val="000000" w:themeColor="text1"/>
                <w:sz w:val="24"/>
              </w:rPr>
            </w:pPr>
            <w:r w:rsidRPr="00BC4D07">
              <w:rPr>
                <w:bCs/>
                <w:color w:val="000000" w:themeColor="text1"/>
                <w:sz w:val="24"/>
              </w:rPr>
              <w:t>The digital advertising plan supports the broader marketing goal of expanding our online presence to drive revenue growth.</w:t>
            </w:r>
            <w:r>
              <w:rPr>
                <w:bCs/>
                <w:color w:val="000000" w:themeColor="text1"/>
                <w:sz w:val="24"/>
              </w:rPr>
              <w:t xml:space="preserve"> </w:t>
            </w:r>
          </w:p>
        </w:tc>
      </w:tr>
    </w:tbl>
    <w:p w14:paraId="3944D98A" w14:textId="77777777" w:rsidR="00364B26" w:rsidRPr="003221BC" w:rsidRDefault="00364B26" w:rsidP="00364B26">
      <w:pPr>
        <w:pStyle w:val="Heading11"/>
        <w:spacing w:after="0" w:line="276" w:lineRule="auto"/>
        <w:rPr>
          <w:sz w:val="20"/>
          <w:szCs w:val="20"/>
        </w:rPr>
      </w:pPr>
    </w:p>
    <w:p w14:paraId="215A6345" w14:textId="7C51A354" w:rsidR="00364B26" w:rsidRDefault="0014166F" w:rsidP="00364B26">
      <w:pPr>
        <w:pStyle w:val="Heading11"/>
        <w:rPr>
          <w:color w:val="67908B"/>
          <w:sz w:val="40"/>
          <w:szCs w:val="40"/>
        </w:rPr>
      </w:pPr>
      <w:r w:rsidRPr="0014166F">
        <w:t>LEGAL AND COMPLIANCE</w:t>
      </w:r>
      <w:r w:rsidR="00364B26">
        <w:tab/>
      </w:r>
      <w:r w:rsidR="00364B26" w:rsidRPr="002162D6">
        <w:rPr>
          <w:color w:val="5B9BD5" w:themeColor="accent5"/>
          <w:sz w:val="40"/>
          <w:szCs w:val="40"/>
        </w:rPr>
        <w:t>1</w:t>
      </w:r>
      <w:r w:rsidR="00BC4D07">
        <w:rPr>
          <w:color w:val="5B9BD5" w:themeColor="accent5"/>
          <w:sz w:val="40"/>
          <w:szCs w:val="40"/>
        </w:rPr>
        <w:t>4</w:t>
      </w:r>
    </w:p>
    <w:p w14:paraId="239F0344" w14:textId="065FF1C9" w:rsidR="00364B26" w:rsidRDefault="00BC4D07" w:rsidP="00364B26">
      <w:pPr>
        <w:tabs>
          <w:tab w:val="right" w:pos="11070"/>
        </w:tabs>
        <w:spacing w:after="120" w:line="276" w:lineRule="auto"/>
        <w:rPr>
          <w:bCs/>
          <w:color w:val="595959" w:themeColor="text1" w:themeTint="A6"/>
          <w:sz w:val="20"/>
          <w:szCs w:val="20"/>
        </w:rPr>
      </w:pPr>
      <w:r w:rsidRPr="00BC4D07">
        <w:rPr>
          <w:bCs/>
          <w:color w:val="595959" w:themeColor="text1" w:themeTint="A6"/>
          <w:sz w:val="20"/>
          <w:szCs w:val="20"/>
        </w:rPr>
        <w:t>Address any legal considerations specific to digital advertising, such as data privacy, copyright, and platform policies.</w:t>
      </w:r>
    </w:p>
    <w:tbl>
      <w:tblPr>
        <w:tblStyle w:val="TableGrid"/>
        <w:tblW w:w="0" w:type="auto"/>
        <w:tblLook w:val="04A0" w:firstRow="1" w:lastRow="0" w:firstColumn="1" w:lastColumn="0" w:noHBand="0" w:noVBand="1"/>
      </w:tblPr>
      <w:tblGrid>
        <w:gridCol w:w="11078"/>
      </w:tblGrid>
      <w:tr w:rsidR="00364B26" w:rsidRPr="003221BC" w14:paraId="77D8E57E" w14:textId="77777777" w:rsidTr="00BC4D07">
        <w:trPr>
          <w:trHeight w:val="864"/>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264D2032" w14:textId="2354F1EE" w:rsidR="00364B26" w:rsidRPr="003221BC" w:rsidRDefault="00BC4D07" w:rsidP="00F57BD2">
            <w:pPr>
              <w:tabs>
                <w:tab w:val="right" w:pos="11070"/>
              </w:tabs>
              <w:spacing w:after="240" w:line="276" w:lineRule="auto"/>
              <w:rPr>
                <w:bCs/>
                <w:color w:val="000000" w:themeColor="text1"/>
                <w:sz w:val="24"/>
              </w:rPr>
            </w:pPr>
            <w:r w:rsidRPr="00BC4D07">
              <w:rPr>
                <w:bCs/>
                <w:color w:val="000000" w:themeColor="text1"/>
                <w:sz w:val="24"/>
              </w:rPr>
              <w:t>Ensure that all ads adhere to platform policies, data privacy regulations, and copyright laws.</w:t>
            </w:r>
          </w:p>
        </w:tc>
      </w:tr>
    </w:tbl>
    <w:p w14:paraId="6BB9DA3F" w14:textId="77777777" w:rsidR="00970ACE" w:rsidRPr="003221BC" w:rsidRDefault="00970ACE" w:rsidP="00364B26">
      <w:pPr>
        <w:pStyle w:val="Heading11"/>
        <w:spacing w:after="0" w:line="276" w:lineRule="auto"/>
        <w:rPr>
          <w:sz w:val="20"/>
          <w:szCs w:val="20"/>
        </w:rPr>
      </w:pPr>
    </w:p>
    <w:p w14:paraId="755F5967" w14:textId="70E8F469" w:rsidR="00364B26" w:rsidRDefault="00970ACE" w:rsidP="00364B26">
      <w:pPr>
        <w:pStyle w:val="Heading11"/>
        <w:rPr>
          <w:color w:val="67908B"/>
          <w:sz w:val="40"/>
          <w:szCs w:val="40"/>
        </w:rPr>
      </w:pPr>
      <w:r w:rsidRPr="00970ACE">
        <w:t>APPROVAL PROCESS</w:t>
      </w:r>
      <w:r w:rsidR="00364B26">
        <w:tab/>
      </w:r>
      <w:r w:rsidR="00364B26" w:rsidRPr="002162D6">
        <w:rPr>
          <w:color w:val="5B9BD5" w:themeColor="accent5"/>
          <w:sz w:val="40"/>
          <w:szCs w:val="40"/>
        </w:rPr>
        <w:t>1</w:t>
      </w:r>
      <w:r w:rsidR="00BC4D07">
        <w:rPr>
          <w:color w:val="5B9BD5" w:themeColor="accent5"/>
          <w:sz w:val="40"/>
          <w:szCs w:val="40"/>
        </w:rPr>
        <w:t>5</w:t>
      </w:r>
    </w:p>
    <w:p w14:paraId="65F5CC43" w14:textId="7B4C740F" w:rsidR="00364B26" w:rsidRDefault="00BC4D07" w:rsidP="00364B26">
      <w:pPr>
        <w:tabs>
          <w:tab w:val="right" w:pos="11070"/>
        </w:tabs>
        <w:spacing w:after="120" w:line="276" w:lineRule="auto"/>
        <w:rPr>
          <w:bCs/>
          <w:color w:val="595959" w:themeColor="text1" w:themeTint="A6"/>
          <w:sz w:val="20"/>
          <w:szCs w:val="20"/>
        </w:rPr>
      </w:pPr>
      <w:r w:rsidRPr="00BC4D07">
        <w:rPr>
          <w:bCs/>
          <w:color w:val="595959" w:themeColor="text1" w:themeTint="A6"/>
          <w:sz w:val="20"/>
          <w:szCs w:val="20"/>
        </w:rPr>
        <w:t>Detail the steps and stakeholders involved in reviewing and approving the ad creatives and campaign strategies.</w:t>
      </w:r>
    </w:p>
    <w:tbl>
      <w:tblPr>
        <w:tblStyle w:val="TableGrid"/>
        <w:tblW w:w="0" w:type="auto"/>
        <w:tblLook w:val="04A0" w:firstRow="1" w:lastRow="0" w:firstColumn="1" w:lastColumn="0" w:noHBand="0" w:noVBand="1"/>
      </w:tblPr>
      <w:tblGrid>
        <w:gridCol w:w="11078"/>
      </w:tblGrid>
      <w:tr w:rsidR="00364B26" w:rsidRPr="003221BC" w14:paraId="13A7616F" w14:textId="77777777" w:rsidTr="00F57BD2">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21AA0C52" w14:textId="194D3B71" w:rsidR="00364B26" w:rsidRPr="003221BC" w:rsidRDefault="00BC4D07" w:rsidP="00F57BD2">
            <w:pPr>
              <w:tabs>
                <w:tab w:val="right" w:pos="11070"/>
              </w:tabs>
              <w:spacing w:after="240" w:line="276" w:lineRule="auto"/>
              <w:rPr>
                <w:bCs/>
                <w:color w:val="000000" w:themeColor="text1"/>
                <w:sz w:val="24"/>
              </w:rPr>
            </w:pPr>
            <w:r w:rsidRPr="00BC4D07">
              <w:rPr>
                <w:bCs/>
                <w:color w:val="000000" w:themeColor="text1"/>
                <w:sz w:val="24"/>
              </w:rPr>
              <w:t>The Digital Marketing Specialist, Creative Team, and Legal Department will review and give final approval to the creative materials and campaign strategy.</w:t>
            </w:r>
          </w:p>
        </w:tc>
      </w:tr>
    </w:tbl>
    <w:p w14:paraId="59951340" w14:textId="77777777" w:rsidR="0014166F" w:rsidRPr="003221BC" w:rsidRDefault="0014166F" w:rsidP="0014166F">
      <w:pPr>
        <w:pStyle w:val="Heading11"/>
        <w:spacing w:after="0" w:line="276" w:lineRule="auto"/>
        <w:rPr>
          <w:sz w:val="20"/>
          <w:szCs w:val="20"/>
        </w:rPr>
      </w:pPr>
    </w:p>
    <w:p w14:paraId="47107217" w14:textId="49C39AB9" w:rsidR="0014166F" w:rsidRDefault="00970ACE" w:rsidP="0014166F">
      <w:pPr>
        <w:pStyle w:val="Heading11"/>
        <w:rPr>
          <w:color w:val="67908B"/>
          <w:sz w:val="40"/>
          <w:szCs w:val="40"/>
        </w:rPr>
      </w:pPr>
      <w:r w:rsidRPr="00970ACE">
        <w:t>BRAND GUIDELINES</w:t>
      </w:r>
      <w:r w:rsidR="0014166F">
        <w:tab/>
      </w:r>
      <w:r w:rsidR="00BC4D07">
        <w:rPr>
          <w:color w:val="5B9BD5" w:themeColor="accent5"/>
          <w:sz w:val="40"/>
          <w:szCs w:val="40"/>
        </w:rPr>
        <w:t>16</w:t>
      </w:r>
    </w:p>
    <w:p w14:paraId="5CF5AF26" w14:textId="0F925D1A" w:rsidR="0014166F" w:rsidRDefault="00BC4D07" w:rsidP="0014166F">
      <w:pPr>
        <w:tabs>
          <w:tab w:val="right" w:pos="11070"/>
        </w:tabs>
        <w:spacing w:after="120" w:line="276" w:lineRule="auto"/>
        <w:rPr>
          <w:bCs/>
          <w:color w:val="595959" w:themeColor="text1" w:themeTint="A6"/>
          <w:sz w:val="20"/>
          <w:szCs w:val="20"/>
        </w:rPr>
      </w:pPr>
      <w:r w:rsidRPr="00BC4D07">
        <w:rPr>
          <w:bCs/>
          <w:color w:val="595959" w:themeColor="text1" w:themeTint="A6"/>
          <w:sz w:val="20"/>
          <w:szCs w:val="20"/>
        </w:rPr>
        <w:t>Emphasize the importance of maintaining brand consistency across all digital advertising materials.</w:t>
      </w:r>
    </w:p>
    <w:tbl>
      <w:tblPr>
        <w:tblStyle w:val="TableGrid"/>
        <w:tblW w:w="0" w:type="auto"/>
        <w:tblLook w:val="04A0" w:firstRow="1" w:lastRow="0" w:firstColumn="1" w:lastColumn="0" w:noHBand="0" w:noVBand="1"/>
      </w:tblPr>
      <w:tblGrid>
        <w:gridCol w:w="11078"/>
      </w:tblGrid>
      <w:tr w:rsidR="0014166F" w:rsidRPr="003221BC" w14:paraId="25B6A269" w14:textId="77777777" w:rsidTr="00F57BD2">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584D39FE" w14:textId="289CF483" w:rsidR="0014166F" w:rsidRPr="003221BC" w:rsidRDefault="00BC4D07" w:rsidP="00F57BD2">
            <w:pPr>
              <w:tabs>
                <w:tab w:val="right" w:pos="11070"/>
              </w:tabs>
              <w:spacing w:after="240" w:line="276" w:lineRule="auto"/>
              <w:rPr>
                <w:bCs/>
                <w:color w:val="000000" w:themeColor="text1"/>
                <w:sz w:val="24"/>
              </w:rPr>
            </w:pPr>
            <w:r w:rsidRPr="00BC4D07">
              <w:rPr>
                <w:bCs/>
                <w:color w:val="000000" w:themeColor="text1"/>
                <w:sz w:val="24"/>
              </w:rPr>
              <w:t>We will adhere to brand guidelines throughout the campaign to maintain consistent messaging, visuals, and tone.</w:t>
            </w:r>
          </w:p>
        </w:tc>
      </w:tr>
    </w:tbl>
    <w:p w14:paraId="6A816784" w14:textId="77777777" w:rsidR="0014166F" w:rsidRDefault="0014166F" w:rsidP="0014166F">
      <w:pPr>
        <w:tabs>
          <w:tab w:val="right" w:pos="11070"/>
        </w:tabs>
        <w:spacing w:line="276" w:lineRule="auto"/>
        <w:rPr>
          <w:bCs/>
          <w:color w:val="595959" w:themeColor="text1" w:themeTint="A6"/>
          <w:sz w:val="20"/>
          <w:szCs w:val="20"/>
        </w:rPr>
      </w:pPr>
    </w:p>
    <w:p w14:paraId="407E0001" w14:textId="77777777" w:rsidR="003221BC" w:rsidRDefault="003221BC" w:rsidP="003221BC">
      <w:pPr>
        <w:rPr>
          <w:bCs/>
          <w:color w:val="06A396"/>
          <w:sz w:val="20"/>
          <w:szCs w:val="20"/>
        </w:rPr>
      </w:pPr>
    </w:p>
    <w:p w14:paraId="769F335E" w14:textId="77777777" w:rsidR="00BC4D07" w:rsidRDefault="00BC4D07" w:rsidP="003221BC">
      <w:pPr>
        <w:rPr>
          <w:bCs/>
          <w:color w:val="06A396"/>
          <w:sz w:val="20"/>
          <w:szCs w:val="20"/>
        </w:rPr>
        <w:sectPr w:rsidR="00BC4D07" w:rsidSect="00BC4D07">
          <w:pgSz w:w="12240" w:h="15840"/>
          <w:pgMar w:top="576" w:right="576" w:bottom="864" w:left="576" w:header="0" w:footer="0" w:gutter="0"/>
          <w:cols w:space="720"/>
          <w:docGrid w:linePitch="360"/>
        </w:sectPr>
      </w:pPr>
    </w:p>
    <w:p w14:paraId="4CA798BA" w14:textId="77777777" w:rsidR="00B5346C" w:rsidRPr="00224734"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224734" w14:paraId="39A90A15" w14:textId="77777777" w:rsidTr="00B5346C">
        <w:trPr>
          <w:trHeight w:val="2530"/>
        </w:trPr>
        <w:tc>
          <w:tcPr>
            <w:tcW w:w="9810" w:type="dxa"/>
          </w:tcPr>
          <w:p w14:paraId="584E6DC1" w14:textId="77777777" w:rsidR="00B5346C" w:rsidRPr="00224734" w:rsidRDefault="00B5346C" w:rsidP="00F63F7D">
            <w:pPr>
              <w:jc w:val="center"/>
              <w:rPr>
                <w:rFonts w:cs="Arial"/>
                <w:b/>
                <w:sz w:val="20"/>
                <w:szCs w:val="20"/>
              </w:rPr>
            </w:pPr>
          </w:p>
          <w:p w14:paraId="3009CFD5" w14:textId="549AF8FA" w:rsidR="00E63F9A" w:rsidRPr="00224734" w:rsidRDefault="00E63F9A" w:rsidP="00F63F7D">
            <w:pPr>
              <w:jc w:val="center"/>
              <w:rPr>
                <w:rFonts w:cs="Arial"/>
                <w:b/>
                <w:sz w:val="20"/>
                <w:szCs w:val="20"/>
              </w:rPr>
            </w:pPr>
            <w:r w:rsidRPr="00224734">
              <w:rPr>
                <w:rFonts w:cs="Arial"/>
                <w:b/>
                <w:sz w:val="20"/>
                <w:szCs w:val="20"/>
              </w:rPr>
              <w:t>DISCLAIMER</w:t>
            </w:r>
          </w:p>
          <w:p w14:paraId="0376E172" w14:textId="77777777" w:rsidR="00E63F9A" w:rsidRPr="00224734" w:rsidRDefault="00E63F9A" w:rsidP="00F63F7D">
            <w:pPr>
              <w:rPr>
                <w:rFonts w:cs="Arial"/>
                <w:szCs w:val="20"/>
              </w:rPr>
            </w:pPr>
          </w:p>
          <w:p w14:paraId="3C749F22" w14:textId="77777777" w:rsidR="00E63F9A" w:rsidRPr="00224734" w:rsidRDefault="00E63F9A" w:rsidP="00F63F7D">
            <w:pPr>
              <w:rPr>
                <w:rFonts w:cs="Arial"/>
                <w:sz w:val="22"/>
                <w:szCs w:val="20"/>
              </w:rPr>
            </w:pPr>
            <w:r w:rsidRPr="00224734">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224734" w:rsidRDefault="00B5346C" w:rsidP="00F63F7D">
            <w:pPr>
              <w:rPr>
                <w:rFonts w:cs="Arial"/>
                <w:sz w:val="22"/>
                <w:szCs w:val="20"/>
              </w:rPr>
            </w:pPr>
          </w:p>
          <w:p w14:paraId="02B37556" w14:textId="61099CB0" w:rsidR="00B5346C" w:rsidRPr="00224734" w:rsidRDefault="00B5346C" w:rsidP="00F63F7D">
            <w:pPr>
              <w:rPr>
                <w:rFonts w:cs="Arial"/>
                <w:sz w:val="20"/>
                <w:szCs w:val="20"/>
              </w:rPr>
            </w:pPr>
          </w:p>
        </w:tc>
      </w:tr>
    </w:tbl>
    <w:p w14:paraId="24F4970F" w14:textId="77777777" w:rsidR="00E63F9A" w:rsidRPr="00224734" w:rsidRDefault="00E63F9A" w:rsidP="00D022DF">
      <w:pPr>
        <w:rPr>
          <w:b/>
          <w:color w:val="A6A6A6" w:themeColor="background1" w:themeShade="A6"/>
          <w:sz w:val="32"/>
          <w:szCs w:val="44"/>
        </w:rPr>
      </w:pPr>
    </w:p>
    <w:sectPr w:rsidR="00E63F9A" w:rsidRPr="00224734" w:rsidSect="00BC4D07">
      <w:pgSz w:w="12240" w:h="15840"/>
      <w:pgMar w:top="576" w:right="576" w:bottom="864"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8D988" w14:textId="77777777" w:rsidR="007F5CD6" w:rsidRDefault="007F5CD6" w:rsidP="006F67AE">
      <w:r>
        <w:separator/>
      </w:r>
    </w:p>
  </w:endnote>
  <w:endnote w:type="continuationSeparator" w:id="0">
    <w:p w14:paraId="06887A31" w14:textId="77777777" w:rsidR="007F5CD6" w:rsidRDefault="007F5CD6"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F4B91" w14:textId="77777777" w:rsidR="007F5CD6" w:rsidRDefault="007F5CD6" w:rsidP="006F67AE">
      <w:r>
        <w:separator/>
      </w:r>
    </w:p>
  </w:footnote>
  <w:footnote w:type="continuationSeparator" w:id="0">
    <w:p w14:paraId="028582F5" w14:textId="77777777" w:rsidR="007F5CD6" w:rsidRDefault="007F5CD6"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440"/>
        </w:tabs>
        <w:ind w:left="144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AAD656A"/>
    <w:multiLevelType w:val="hybridMultilevel"/>
    <w:tmpl w:val="96941BA8"/>
    <w:lvl w:ilvl="0" w:tplc="737A685E">
      <w:start w:val="1"/>
      <w:numFmt w:val="bullet"/>
      <w:lvlText w:val=""/>
      <w:lvlJc w:val="left"/>
      <w:pPr>
        <w:ind w:left="360" w:hanging="360"/>
      </w:pPr>
      <w:rPr>
        <w:rFonts w:ascii="Symbol" w:hAnsi="Symbol" w:hint="default"/>
        <w:color w:val="9CC2E5" w:themeColor="accent5"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262D2"/>
    <w:multiLevelType w:val="hybridMultilevel"/>
    <w:tmpl w:val="B0FE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5A01B2"/>
    <w:multiLevelType w:val="hybridMultilevel"/>
    <w:tmpl w:val="93F81322"/>
    <w:lvl w:ilvl="0" w:tplc="71AEB304">
      <w:start w:val="1"/>
      <w:numFmt w:val="bullet"/>
      <w:lvlText w:val=""/>
      <w:lvlJc w:val="left"/>
      <w:pPr>
        <w:ind w:left="720" w:hanging="360"/>
      </w:pPr>
      <w:rPr>
        <w:rFonts w:ascii="Symbol" w:hAnsi="Symbol" w:hint="default"/>
        <w:color w:val="9CC2E5" w:themeColor="accent5"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2"/>
  </w:num>
  <w:num w:numId="12" w16cid:durableId="603146199">
    <w:abstractNumId w:val="36"/>
  </w:num>
  <w:num w:numId="13" w16cid:durableId="1024402353">
    <w:abstractNumId w:val="12"/>
  </w:num>
  <w:num w:numId="14" w16cid:durableId="20520560">
    <w:abstractNumId w:val="26"/>
  </w:num>
  <w:num w:numId="15" w16cid:durableId="1416322016">
    <w:abstractNumId w:val="33"/>
  </w:num>
  <w:num w:numId="16" w16cid:durableId="875117323">
    <w:abstractNumId w:val="18"/>
  </w:num>
  <w:num w:numId="17" w16cid:durableId="592127415">
    <w:abstractNumId w:val="37"/>
  </w:num>
  <w:num w:numId="18" w16cid:durableId="1225750585">
    <w:abstractNumId w:val="30"/>
  </w:num>
  <w:num w:numId="19" w16cid:durableId="2139106032">
    <w:abstractNumId w:val="35"/>
  </w:num>
  <w:num w:numId="20" w16cid:durableId="1950549219">
    <w:abstractNumId w:val="25"/>
  </w:num>
  <w:num w:numId="21" w16cid:durableId="955791045">
    <w:abstractNumId w:val="10"/>
  </w:num>
  <w:num w:numId="22" w16cid:durableId="1769231190">
    <w:abstractNumId w:val="14"/>
  </w:num>
  <w:num w:numId="23" w16cid:durableId="165025350">
    <w:abstractNumId w:val="21"/>
  </w:num>
  <w:num w:numId="24" w16cid:durableId="45178460">
    <w:abstractNumId w:val="16"/>
  </w:num>
  <w:num w:numId="25" w16cid:durableId="1230115532">
    <w:abstractNumId w:val="29"/>
  </w:num>
  <w:num w:numId="26" w16cid:durableId="1659920493">
    <w:abstractNumId w:val="11"/>
  </w:num>
  <w:num w:numId="27" w16cid:durableId="1734354894">
    <w:abstractNumId w:val="24"/>
  </w:num>
  <w:num w:numId="28" w16cid:durableId="849488966">
    <w:abstractNumId w:val="20"/>
  </w:num>
  <w:num w:numId="29" w16cid:durableId="1100761350">
    <w:abstractNumId w:val="15"/>
  </w:num>
  <w:num w:numId="30" w16cid:durableId="516962578">
    <w:abstractNumId w:val="19"/>
  </w:num>
  <w:num w:numId="31" w16cid:durableId="518931459">
    <w:abstractNumId w:val="13"/>
  </w:num>
  <w:num w:numId="32" w16cid:durableId="1432778695">
    <w:abstractNumId w:val="31"/>
  </w:num>
  <w:num w:numId="33" w16cid:durableId="1633822270">
    <w:abstractNumId w:val="27"/>
  </w:num>
  <w:num w:numId="34" w16cid:durableId="1596135236">
    <w:abstractNumId w:val="28"/>
  </w:num>
  <w:num w:numId="35" w16cid:durableId="1355224670">
    <w:abstractNumId w:val="38"/>
  </w:num>
  <w:num w:numId="36" w16cid:durableId="2091077641">
    <w:abstractNumId w:val="23"/>
  </w:num>
  <w:num w:numId="37" w16cid:durableId="968895845">
    <w:abstractNumId w:val="22"/>
  </w:num>
  <w:num w:numId="38" w16cid:durableId="1423797364">
    <w:abstractNumId w:val="17"/>
  </w:num>
  <w:num w:numId="39" w16cid:durableId="158276180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A305A"/>
    <w:rsid w:val="000A5628"/>
    <w:rsid w:val="000B3AA5"/>
    <w:rsid w:val="000D5F7F"/>
    <w:rsid w:val="000E6C72"/>
    <w:rsid w:val="000E7AF5"/>
    <w:rsid w:val="001331F6"/>
    <w:rsid w:val="0014166F"/>
    <w:rsid w:val="001B3F80"/>
    <w:rsid w:val="001D6A5F"/>
    <w:rsid w:val="00215D2E"/>
    <w:rsid w:val="002162D6"/>
    <w:rsid w:val="00224734"/>
    <w:rsid w:val="0024438E"/>
    <w:rsid w:val="0024733A"/>
    <w:rsid w:val="00252DC3"/>
    <w:rsid w:val="002753C8"/>
    <w:rsid w:val="00283F9F"/>
    <w:rsid w:val="00295511"/>
    <w:rsid w:val="00296C13"/>
    <w:rsid w:val="002A45FC"/>
    <w:rsid w:val="002D470F"/>
    <w:rsid w:val="002E4407"/>
    <w:rsid w:val="002F2C0D"/>
    <w:rsid w:val="002F39CD"/>
    <w:rsid w:val="003221BC"/>
    <w:rsid w:val="00327A42"/>
    <w:rsid w:val="00364B26"/>
    <w:rsid w:val="0036595F"/>
    <w:rsid w:val="003758D7"/>
    <w:rsid w:val="00394B8A"/>
    <w:rsid w:val="003D28EE"/>
    <w:rsid w:val="003F787D"/>
    <w:rsid w:val="00422668"/>
    <w:rsid w:val="004340AC"/>
    <w:rsid w:val="0045628D"/>
    <w:rsid w:val="00457E3E"/>
    <w:rsid w:val="00460C54"/>
    <w:rsid w:val="004707CA"/>
    <w:rsid w:val="00491FB9"/>
    <w:rsid w:val="00492BF1"/>
    <w:rsid w:val="004B4C32"/>
    <w:rsid w:val="004D59AF"/>
    <w:rsid w:val="004D7DBC"/>
    <w:rsid w:val="004E7C78"/>
    <w:rsid w:val="0051641B"/>
    <w:rsid w:val="005236E0"/>
    <w:rsid w:val="00547183"/>
    <w:rsid w:val="00557C38"/>
    <w:rsid w:val="005A2BD6"/>
    <w:rsid w:val="005B7C30"/>
    <w:rsid w:val="005D2041"/>
    <w:rsid w:val="005D39C7"/>
    <w:rsid w:val="005F5ABE"/>
    <w:rsid w:val="006472DC"/>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4791C"/>
    <w:rsid w:val="00756B3B"/>
    <w:rsid w:val="0076464D"/>
    <w:rsid w:val="00771E60"/>
    <w:rsid w:val="00772FA5"/>
    <w:rsid w:val="00774101"/>
    <w:rsid w:val="00781851"/>
    <w:rsid w:val="0078197E"/>
    <w:rsid w:val="007A2930"/>
    <w:rsid w:val="007A7DA3"/>
    <w:rsid w:val="007C78E5"/>
    <w:rsid w:val="007D114C"/>
    <w:rsid w:val="007F08AA"/>
    <w:rsid w:val="007F5CD6"/>
    <w:rsid w:val="008041E3"/>
    <w:rsid w:val="00820F3D"/>
    <w:rsid w:val="00826EC1"/>
    <w:rsid w:val="008339EA"/>
    <w:rsid w:val="008350B3"/>
    <w:rsid w:val="0084470C"/>
    <w:rsid w:val="008F0F82"/>
    <w:rsid w:val="009152A8"/>
    <w:rsid w:val="009238F5"/>
    <w:rsid w:val="00925AA5"/>
    <w:rsid w:val="00942BD8"/>
    <w:rsid w:val="009515B9"/>
    <w:rsid w:val="00970ACE"/>
    <w:rsid w:val="0099248F"/>
    <w:rsid w:val="009A343F"/>
    <w:rsid w:val="009A7597"/>
    <w:rsid w:val="009C2E35"/>
    <w:rsid w:val="009C4A98"/>
    <w:rsid w:val="009E71D3"/>
    <w:rsid w:val="009F0F9F"/>
    <w:rsid w:val="00A06691"/>
    <w:rsid w:val="00A12C16"/>
    <w:rsid w:val="00A144A5"/>
    <w:rsid w:val="00A2037C"/>
    <w:rsid w:val="00A83200"/>
    <w:rsid w:val="00A95536"/>
    <w:rsid w:val="00AE1A89"/>
    <w:rsid w:val="00AE7F9C"/>
    <w:rsid w:val="00AF40E2"/>
    <w:rsid w:val="00B50F7C"/>
    <w:rsid w:val="00B5346C"/>
    <w:rsid w:val="00B63774"/>
    <w:rsid w:val="00B8500C"/>
    <w:rsid w:val="00BC38F6"/>
    <w:rsid w:val="00BC4D07"/>
    <w:rsid w:val="00BC7F9D"/>
    <w:rsid w:val="00BE7B8F"/>
    <w:rsid w:val="00C03834"/>
    <w:rsid w:val="00C12C0B"/>
    <w:rsid w:val="00C45576"/>
    <w:rsid w:val="00C53686"/>
    <w:rsid w:val="00CA2CD6"/>
    <w:rsid w:val="00CB4DF0"/>
    <w:rsid w:val="00CB7FA5"/>
    <w:rsid w:val="00CD1CD9"/>
    <w:rsid w:val="00D022DF"/>
    <w:rsid w:val="00D141CC"/>
    <w:rsid w:val="00D43829"/>
    <w:rsid w:val="00D60EC5"/>
    <w:rsid w:val="00D660EC"/>
    <w:rsid w:val="00D82ADF"/>
    <w:rsid w:val="00DB1AE1"/>
    <w:rsid w:val="00E336BA"/>
    <w:rsid w:val="00E46E2D"/>
    <w:rsid w:val="00E62BF6"/>
    <w:rsid w:val="00E63F9A"/>
    <w:rsid w:val="00E97308"/>
    <w:rsid w:val="00EB23F8"/>
    <w:rsid w:val="00EC50D2"/>
    <w:rsid w:val="00EE3ACD"/>
    <w:rsid w:val="00F027F7"/>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6F67AE"/>
    <w:pPr>
      <w:tabs>
        <w:tab w:val="center" w:pos="4680"/>
        <w:tab w:val="right" w:pos="9360"/>
      </w:tabs>
    </w:p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2162D6"/>
    <w:pPr>
      <w:numPr>
        <w:numId w:val="36"/>
      </w:numPr>
      <w:spacing w:before="120" w:after="120"/>
      <w:ind w:left="547" w:hanging="547"/>
    </w:pPr>
    <w:rPr>
      <w:bCs/>
      <w:color w:val="2E74B5" w:themeColor="accent5" w:themeShade="BF"/>
      <w:sz w:val="32"/>
      <w:szCs w:val="32"/>
    </w:rPr>
  </w:style>
  <w:style w:type="paragraph" w:customStyle="1" w:styleId="Heading11">
    <w:name w:val="Heading 11"/>
    <w:basedOn w:val="Normal"/>
    <w:qFormat/>
    <w:rsid w:val="002162D6"/>
    <w:pPr>
      <w:tabs>
        <w:tab w:val="right" w:pos="11070"/>
      </w:tabs>
      <w:spacing w:after="120"/>
    </w:pPr>
    <w:rPr>
      <w:bCs/>
      <w:color w:val="2E74B5" w:themeColor="accent5"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54&amp;utm_source=template-word&amp;utm_medium=content&amp;utm_campaign=Digital+Advertising+Plan+Example-word-11854&amp;lpa=Digital+Advertising+Plan+Example+word+1185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9</cp:revision>
  <cp:lastPrinted>2023-11-05T22:58:00Z</cp:lastPrinted>
  <dcterms:created xsi:type="dcterms:W3CDTF">2023-10-30T21:36:00Z</dcterms:created>
  <dcterms:modified xsi:type="dcterms:W3CDTF">2023-11-11T01:33:00Z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