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7B0A" w14:textId="2F03A1F3" w:rsidR="002B33CA" w:rsidRPr="00761FC8" w:rsidRDefault="00C805C2" w:rsidP="00EE5347">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761FC8">
        <w:rPr>
          <w:rFonts w:cs="Arial"/>
          <w:b/>
          <w:noProof/>
          <w:color w:val="595959" w:themeColor="text1" w:themeTint="A6"/>
          <w:sz w:val="44"/>
          <w:szCs w:val="44"/>
        </w:rPr>
        <w:drawing>
          <wp:anchor distT="0" distB="0" distL="114300" distR="114300" simplePos="0" relativeHeight="251658240" behindDoc="1" locked="0" layoutInCell="1" allowOverlap="1" wp14:anchorId="0429AEE4" wp14:editId="68B03EF2">
            <wp:simplePos x="0" y="0"/>
            <wp:positionH relativeFrom="column">
              <wp:posOffset>6095510</wp:posOffset>
            </wp:positionH>
            <wp:positionV relativeFrom="paragraph">
              <wp:posOffset>-41275</wp:posOffset>
            </wp:positionV>
            <wp:extent cx="3159706" cy="438490"/>
            <wp:effectExtent l="0" t="0" r="3175"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59706" cy="43849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E5347" w:rsidRPr="00761FC8">
        <w:rPr>
          <w:rFonts w:cs="Arial"/>
          <w:b/>
          <w:noProof/>
          <w:color w:val="595959" w:themeColor="text1" w:themeTint="A6"/>
          <w:sz w:val="44"/>
          <w:szCs w:val="44"/>
        </w:rPr>
        <w:t>RISK AND</w:t>
      </w:r>
      <w:r w:rsidR="002B33CA" w:rsidRPr="00761FC8">
        <w:rPr>
          <w:rFonts w:cs="Arial"/>
          <w:b/>
          <w:noProof/>
          <w:color w:val="595959" w:themeColor="text1" w:themeTint="A6"/>
          <w:sz w:val="44"/>
          <w:szCs w:val="44"/>
        </w:rPr>
        <w:t xml:space="preserve"> OPPORTUNIT</w:t>
      </w:r>
      <w:r w:rsidR="00EE5347" w:rsidRPr="00761FC8">
        <w:rPr>
          <w:rFonts w:cs="Arial"/>
          <w:b/>
          <w:noProof/>
          <w:color w:val="595959" w:themeColor="text1" w:themeTint="A6"/>
          <w:sz w:val="44"/>
          <w:szCs w:val="44"/>
        </w:rPr>
        <w:t>Y</w:t>
      </w:r>
      <w:r w:rsidR="00761FC8" w:rsidRPr="00761FC8">
        <w:rPr>
          <w:rFonts w:cs="Arial"/>
          <w:b/>
          <w:noProof/>
          <w:color w:val="595959" w:themeColor="text1" w:themeTint="A6"/>
          <w:sz w:val="44"/>
          <w:szCs w:val="44"/>
        </w:rPr>
        <w:t xml:space="preserve"> REGISTER</w:t>
      </w:r>
      <w:r w:rsidR="00EE5347" w:rsidRPr="00761FC8">
        <w:rPr>
          <w:rFonts w:cs="Arial"/>
          <w:b/>
          <w:noProof/>
          <w:color w:val="595959" w:themeColor="text1" w:themeTint="A6"/>
          <w:sz w:val="44"/>
          <w:szCs w:val="44"/>
        </w:rPr>
        <w:t xml:space="preserve"> </w:t>
      </w:r>
      <w:r w:rsidR="00815849" w:rsidRPr="00761FC8">
        <w:rPr>
          <w:rFonts w:cs="Arial"/>
          <w:b/>
          <w:noProof/>
          <w:color w:val="595959" w:themeColor="text1" w:themeTint="A6"/>
          <w:sz w:val="44"/>
          <w:szCs w:val="44"/>
        </w:rPr>
        <w:t>– EX</w:t>
      </w:r>
      <w:r w:rsidR="002B33CA" w:rsidRPr="00761FC8">
        <w:rPr>
          <w:rFonts w:cs="Arial"/>
          <w:b/>
          <w:noProof/>
          <w:color w:val="595959" w:themeColor="text1" w:themeTint="A6"/>
          <w:sz w:val="44"/>
          <w:szCs w:val="44"/>
        </w:rPr>
        <w:t xml:space="preserve">AMPLE </w:t>
      </w:r>
    </w:p>
    <w:p w14:paraId="7B942B87" w14:textId="0360F5D3" w:rsidR="00EE5347" w:rsidRPr="00761FC8" w:rsidRDefault="00EE5347" w:rsidP="00EE5347">
      <w:pPr>
        <w:spacing w:after="0" w:line="240" w:lineRule="auto"/>
        <w:rPr>
          <w:rFonts w:cs="Arial"/>
          <w:bCs/>
          <w:noProof/>
          <w:color w:val="595959" w:themeColor="text1" w:themeTint="A6"/>
          <w:sz w:val="24"/>
          <w:szCs w:val="24"/>
        </w:rPr>
      </w:pPr>
    </w:p>
    <w:tbl>
      <w:tblPr>
        <w:tblW w:w="14575" w:type="dxa"/>
        <w:tblLook w:val="04A0" w:firstRow="1" w:lastRow="0" w:firstColumn="1" w:lastColumn="0" w:noHBand="0" w:noVBand="1"/>
      </w:tblPr>
      <w:tblGrid>
        <w:gridCol w:w="2740"/>
        <w:gridCol w:w="2740"/>
        <w:gridCol w:w="1540"/>
        <w:gridCol w:w="1540"/>
        <w:gridCol w:w="1540"/>
        <w:gridCol w:w="2765"/>
        <w:gridCol w:w="1710"/>
      </w:tblGrid>
      <w:tr w:rsidR="00761FC8" w:rsidRPr="00761FC8" w14:paraId="70158A03" w14:textId="77777777" w:rsidTr="00402555">
        <w:trPr>
          <w:trHeight w:val="800"/>
        </w:trPr>
        <w:tc>
          <w:tcPr>
            <w:tcW w:w="274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2EF13A42" w14:textId="77777777" w:rsidR="00761FC8" w:rsidRPr="00761FC8" w:rsidRDefault="00761FC8" w:rsidP="00761FC8">
            <w:pPr>
              <w:spacing w:after="0" w:line="240" w:lineRule="auto"/>
              <w:rPr>
                <w:rFonts w:eastAsia="Times New Roman" w:cs="Calibri"/>
                <w:color w:val="000000"/>
                <w:szCs w:val="20"/>
              </w:rPr>
            </w:pPr>
            <w:bookmarkStart w:id="5" w:name="RANGE!B4:H13"/>
            <w:r w:rsidRPr="00761FC8">
              <w:rPr>
                <w:rFonts w:eastAsia="Times New Roman" w:cs="Calibri"/>
                <w:color w:val="000000"/>
                <w:szCs w:val="20"/>
              </w:rPr>
              <w:t>RISK DESCRIPTION</w:t>
            </w:r>
            <w:bookmarkEnd w:id="5"/>
          </w:p>
        </w:tc>
        <w:tc>
          <w:tcPr>
            <w:tcW w:w="27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7754C360"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IMPACT DESCRIPTION</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09D82C12"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xml:space="preserve">IMPACT </w:t>
            </w:r>
            <w:r w:rsidRPr="00761FC8">
              <w:rPr>
                <w:rFonts w:eastAsia="Times New Roman" w:cs="Calibri"/>
                <w:color w:val="000000"/>
                <w:szCs w:val="20"/>
              </w:rPr>
              <w:br/>
              <w:t>LEVEL</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451F5B1F"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PROBABILITY LEVEL</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5EF79105"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PRIORITY LEVEL</w:t>
            </w:r>
          </w:p>
        </w:tc>
        <w:tc>
          <w:tcPr>
            <w:tcW w:w="276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5A836812"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OPPORTUNITIES</w:t>
            </w:r>
          </w:p>
        </w:tc>
        <w:tc>
          <w:tcPr>
            <w:tcW w:w="1710"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E3C7305"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OWNER</w:t>
            </w:r>
          </w:p>
        </w:tc>
      </w:tr>
      <w:tr w:rsidR="00761FC8" w:rsidRPr="00761FC8" w14:paraId="35E63B8F" w14:textId="77777777" w:rsidTr="00402555">
        <w:trPr>
          <w:trHeight w:val="1200"/>
        </w:trPr>
        <w:tc>
          <w:tcPr>
            <w:tcW w:w="274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55C9765" w14:textId="155610CD" w:rsidR="00761FC8" w:rsidRPr="00761FC8" w:rsidRDefault="00761FC8" w:rsidP="00761FC8">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Give a brief summary </w:t>
            </w:r>
            <w:r w:rsidR="00402555">
              <w:rPr>
                <w:rFonts w:eastAsia="Times New Roman" w:cs="Calibri"/>
                <w:color w:val="000000"/>
                <w:sz w:val="18"/>
                <w:szCs w:val="18"/>
              </w:rPr>
              <w:br/>
            </w:r>
            <w:r w:rsidRPr="00761FC8">
              <w:rPr>
                <w:rFonts w:eastAsia="Times New Roman" w:cs="Calibri"/>
                <w:color w:val="000000"/>
                <w:sz w:val="18"/>
                <w:szCs w:val="18"/>
              </w:rPr>
              <w:t>of the risk.</w:t>
            </w:r>
          </w:p>
        </w:tc>
        <w:tc>
          <w:tcPr>
            <w:tcW w:w="27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4C28AC5F" w14:textId="21CF4D7C" w:rsidR="00761FC8" w:rsidRPr="00761FC8" w:rsidRDefault="00761FC8" w:rsidP="00761FC8">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What will happen if the risk </w:t>
            </w:r>
            <w:r w:rsidR="00402555">
              <w:rPr>
                <w:rFonts w:eastAsia="Times New Roman" w:cs="Calibri"/>
                <w:color w:val="000000"/>
                <w:sz w:val="18"/>
                <w:szCs w:val="18"/>
              </w:rPr>
              <w:br/>
            </w:r>
            <w:r w:rsidRPr="00761FC8">
              <w:rPr>
                <w:rFonts w:eastAsia="Times New Roman" w:cs="Calibri"/>
                <w:color w:val="000000"/>
                <w:sz w:val="18"/>
                <w:szCs w:val="18"/>
              </w:rPr>
              <w:t>is not mitigated or eliminated?</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4F699892" w14:textId="77777777" w:rsidR="00761FC8" w:rsidRPr="00761FC8" w:rsidRDefault="00761FC8" w:rsidP="00761FC8">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Rate </w:t>
            </w:r>
            <w:r w:rsidRPr="00761FC8">
              <w:rPr>
                <w:rFonts w:eastAsia="Times New Roman" w:cs="Calibri"/>
                <w:color w:val="000000"/>
                <w:sz w:val="18"/>
                <w:szCs w:val="18"/>
              </w:rPr>
              <w:br/>
              <w:t xml:space="preserve">1 (LOW) to </w:t>
            </w:r>
            <w:r w:rsidRPr="00761FC8">
              <w:rPr>
                <w:rFonts w:eastAsia="Times New Roman" w:cs="Calibri"/>
                <w:color w:val="000000"/>
                <w:sz w:val="18"/>
                <w:szCs w:val="18"/>
              </w:rPr>
              <w:br/>
              <w:t>5 (HIGH)</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210EEDA3" w14:textId="77777777" w:rsidR="00761FC8" w:rsidRPr="00761FC8" w:rsidRDefault="00761FC8" w:rsidP="00761FC8">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Rate </w:t>
            </w:r>
            <w:r w:rsidRPr="00761FC8">
              <w:rPr>
                <w:rFonts w:eastAsia="Times New Roman" w:cs="Calibri"/>
                <w:color w:val="000000"/>
                <w:sz w:val="18"/>
                <w:szCs w:val="18"/>
              </w:rPr>
              <w:br/>
              <w:t xml:space="preserve">1 (LOW) to </w:t>
            </w:r>
            <w:r w:rsidRPr="00761FC8">
              <w:rPr>
                <w:rFonts w:eastAsia="Times New Roman" w:cs="Calibri"/>
                <w:color w:val="000000"/>
                <w:sz w:val="18"/>
                <w:szCs w:val="18"/>
              </w:rPr>
              <w:br/>
              <w:t>5 (HIGH)</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4BF3C76" w14:textId="77777777" w:rsidR="00761FC8" w:rsidRPr="00761FC8" w:rsidRDefault="00761FC8" w:rsidP="00761FC8">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 IMPACT  X   </w:t>
            </w:r>
            <w:r w:rsidRPr="00761FC8">
              <w:rPr>
                <w:rFonts w:eastAsia="Times New Roman" w:cs="Calibri"/>
                <w:color w:val="000000"/>
                <w:sz w:val="18"/>
                <w:szCs w:val="18"/>
              </w:rPr>
              <w:br/>
              <w:t xml:space="preserve">  PROBABILITY )</w:t>
            </w:r>
            <w:r w:rsidRPr="00761FC8">
              <w:rPr>
                <w:rFonts w:eastAsia="Times New Roman" w:cs="Calibri"/>
                <w:color w:val="000000"/>
                <w:sz w:val="18"/>
                <w:szCs w:val="18"/>
              </w:rPr>
              <w:br/>
              <w:t xml:space="preserve">Address  highest first. </w:t>
            </w:r>
          </w:p>
        </w:tc>
        <w:tc>
          <w:tcPr>
            <w:tcW w:w="2765"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477F6830" w14:textId="77777777" w:rsidR="00761FC8" w:rsidRPr="00761FC8" w:rsidRDefault="00761FC8" w:rsidP="00761FC8">
            <w:pPr>
              <w:spacing w:after="0" w:line="240" w:lineRule="auto"/>
              <w:rPr>
                <w:rFonts w:eastAsia="Times New Roman" w:cs="Calibri"/>
                <w:color w:val="000000"/>
                <w:sz w:val="18"/>
                <w:szCs w:val="18"/>
              </w:rPr>
            </w:pPr>
            <w:r w:rsidRPr="00761FC8">
              <w:rPr>
                <w:rFonts w:eastAsia="Times New Roman" w:cs="Calibri"/>
                <w:color w:val="000000"/>
                <w:sz w:val="18"/>
                <w:szCs w:val="18"/>
              </w:rPr>
              <w:t>What opportunities do we have to lower or eliminate the impact or probability?</w:t>
            </w:r>
          </w:p>
        </w:tc>
        <w:tc>
          <w:tcPr>
            <w:tcW w:w="1710"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7DCCD3CC" w14:textId="77777777" w:rsidR="00761FC8" w:rsidRPr="00761FC8" w:rsidRDefault="00761FC8" w:rsidP="00761FC8">
            <w:pPr>
              <w:spacing w:after="0" w:line="240" w:lineRule="auto"/>
              <w:rPr>
                <w:rFonts w:eastAsia="Times New Roman" w:cs="Calibri"/>
                <w:color w:val="000000"/>
                <w:sz w:val="18"/>
                <w:szCs w:val="18"/>
              </w:rPr>
            </w:pPr>
            <w:r w:rsidRPr="00761FC8">
              <w:rPr>
                <w:rFonts w:eastAsia="Times New Roman" w:cs="Calibri"/>
                <w:color w:val="000000"/>
                <w:sz w:val="18"/>
                <w:szCs w:val="18"/>
              </w:rPr>
              <w:t>Who's responsible?</w:t>
            </w:r>
          </w:p>
        </w:tc>
      </w:tr>
      <w:tr w:rsidR="00761FC8" w:rsidRPr="00761FC8" w14:paraId="56F2EA98" w14:textId="77777777" w:rsidTr="00402555">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5C87BFEE"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Material delivery is delayed</w:t>
            </w:r>
          </w:p>
        </w:tc>
        <w:tc>
          <w:tcPr>
            <w:tcW w:w="2740" w:type="dxa"/>
            <w:tcBorders>
              <w:top w:val="nil"/>
              <w:left w:val="nil"/>
              <w:bottom w:val="single" w:sz="4" w:space="0" w:color="BFBFBF"/>
              <w:right w:val="single" w:sz="4" w:space="0" w:color="BFBFBF"/>
            </w:tcBorders>
            <w:shd w:val="clear" w:color="auto" w:fill="auto"/>
            <w:vAlign w:val="center"/>
            <w:hideMark/>
          </w:tcPr>
          <w:p w14:paraId="5EDAE546"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Production stops</w:t>
            </w:r>
          </w:p>
        </w:tc>
        <w:tc>
          <w:tcPr>
            <w:tcW w:w="1540" w:type="dxa"/>
            <w:tcBorders>
              <w:top w:val="nil"/>
              <w:left w:val="nil"/>
              <w:bottom w:val="single" w:sz="4" w:space="0" w:color="BFBFBF"/>
              <w:right w:val="single" w:sz="4" w:space="0" w:color="BFBFBF"/>
            </w:tcBorders>
            <w:shd w:val="clear" w:color="auto" w:fill="auto"/>
            <w:vAlign w:val="center"/>
            <w:hideMark/>
          </w:tcPr>
          <w:p w14:paraId="0E9AAA24"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nil"/>
              <w:left w:val="nil"/>
              <w:bottom w:val="single" w:sz="4" w:space="0" w:color="BFBFBF"/>
              <w:right w:val="single" w:sz="4" w:space="0" w:color="BFBFBF"/>
            </w:tcBorders>
            <w:shd w:val="clear" w:color="auto" w:fill="auto"/>
            <w:vAlign w:val="center"/>
            <w:hideMark/>
          </w:tcPr>
          <w:p w14:paraId="5E7DD648"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2</w:t>
            </w:r>
          </w:p>
        </w:tc>
        <w:tc>
          <w:tcPr>
            <w:tcW w:w="1540" w:type="dxa"/>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1C9272A2" w14:textId="77777777" w:rsidR="00761FC8" w:rsidRPr="00761FC8" w:rsidRDefault="00761FC8" w:rsidP="00761FC8">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10</w:t>
            </w:r>
          </w:p>
        </w:tc>
        <w:tc>
          <w:tcPr>
            <w:tcW w:w="2765" w:type="dxa"/>
            <w:tcBorders>
              <w:top w:val="nil"/>
              <w:left w:val="nil"/>
              <w:bottom w:val="single" w:sz="4" w:space="0" w:color="BFBFBF"/>
              <w:right w:val="single" w:sz="4" w:space="0" w:color="BFBFBF"/>
            </w:tcBorders>
            <w:shd w:val="clear" w:color="auto" w:fill="auto"/>
            <w:vAlign w:val="center"/>
            <w:hideMark/>
          </w:tcPr>
          <w:p w14:paraId="39446899"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Keep in contact with supplier, and alternative suppliers on retainer.</w:t>
            </w:r>
          </w:p>
        </w:tc>
        <w:tc>
          <w:tcPr>
            <w:tcW w:w="171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06D94D2"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Hazel Christensen</w:t>
            </w:r>
          </w:p>
        </w:tc>
      </w:tr>
      <w:tr w:rsidR="00761FC8" w:rsidRPr="00761FC8" w14:paraId="23DEB5E2" w14:textId="77777777" w:rsidTr="00402555">
        <w:trPr>
          <w:trHeight w:val="10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401EACCC"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Machinery breakdowns</w:t>
            </w:r>
          </w:p>
        </w:tc>
        <w:tc>
          <w:tcPr>
            <w:tcW w:w="2740" w:type="dxa"/>
            <w:tcBorders>
              <w:top w:val="nil"/>
              <w:left w:val="nil"/>
              <w:bottom w:val="single" w:sz="4" w:space="0" w:color="BFBFBF"/>
              <w:right w:val="single" w:sz="4" w:space="0" w:color="BFBFBF"/>
            </w:tcBorders>
            <w:shd w:val="clear" w:color="000000" w:fill="F5F7FA"/>
            <w:vAlign w:val="center"/>
            <w:hideMark/>
          </w:tcPr>
          <w:p w14:paraId="73D7F74E"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Production delayed</w:t>
            </w:r>
          </w:p>
        </w:tc>
        <w:tc>
          <w:tcPr>
            <w:tcW w:w="1540" w:type="dxa"/>
            <w:tcBorders>
              <w:top w:val="nil"/>
              <w:left w:val="nil"/>
              <w:bottom w:val="single" w:sz="4" w:space="0" w:color="BFBFBF"/>
              <w:right w:val="single" w:sz="4" w:space="0" w:color="BFBFBF"/>
            </w:tcBorders>
            <w:shd w:val="clear" w:color="000000" w:fill="F5F7FA"/>
            <w:vAlign w:val="center"/>
            <w:hideMark/>
          </w:tcPr>
          <w:p w14:paraId="3F376C70"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4</w:t>
            </w:r>
          </w:p>
        </w:tc>
        <w:tc>
          <w:tcPr>
            <w:tcW w:w="1540" w:type="dxa"/>
            <w:tcBorders>
              <w:top w:val="nil"/>
              <w:left w:val="nil"/>
              <w:bottom w:val="single" w:sz="4" w:space="0" w:color="BFBFBF"/>
              <w:right w:val="single" w:sz="4" w:space="0" w:color="BFBFBF"/>
            </w:tcBorders>
            <w:shd w:val="clear" w:color="000000" w:fill="F5F7FA"/>
            <w:vAlign w:val="center"/>
            <w:hideMark/>
          </w:tcPr>
          <w:p w14:paraId="4C47DD54"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1</w:t>
            </w:r>
          </w:p>
        </w:tc>
        <w:tc>
          <w:tcPr>
            <w:tcW w:w="154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7C02B4C8" w14:textId="77777777" w:rsidR="00761FC8" w:rsidRPr="00761FC8" w:rsidRDefault="00761FC8" w:rsidP="00761FC8">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4</w:t>
            </w:r>
          </w:p>
        </w:tc>
        <w:tc>
          <w:tcPr>
            <w:tcW w:w="2765" w:type="dxa"/>
            <w:tcBorders>
              <w:top w:val="nil"/>
              <w:left w:val="nil"/>
              <w:bottom w:val="single" w:sz="4" w:space="0" w:color="BFBFBF"/>
              <w:right w:val="single" w:sz="4" w:space="0" w:color="BFBFBF"/>
            </w:tcBorders>
            <w:shd w:val="clear" w:color="000000" w:fill="F5F7FA"/>
            <w:vAlign w:val="center"/>
            <w:hideMark/>
          </w:tcPr>
          <w:p w14:paraId="0EDE519F"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xml:space="preserve">Increase inspections.  </w:t>
            </w:r>
            <w:r w:rsidRPr="00761FC8">
              <w:rPr>
                <w:rFonts w:eastAsia="Times New Roman" w:cs="Calibri"/>
                <w:color w:val="000000"/>
                <w:szCs w:val="20"/>
              </w:rPr>
              <w:br/>
              <w:t xml:space="preserve">Have spare parts on site. </w:t>
            </w:r>
          </w:p>
        </w:tc>
        <w:tc>
          <w:tcPr>
            <w:tcW w:w="171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01EE0912"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Jason Desjardins</w:t>
            </w:r>
          </w:p>
        </w:tc>
      </w:tr>
      <w:tr w:rsidR="00761FC8" w:rsidRPr="00761FC8" w14:paraId="34444A0B" w14:textId="77777777" w:rsidTr="00402555">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31F45760"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Leaks from roof during rain make the floor slippery</w:t>
            </w:r>
          </w:p>
        </w:tc>
        <w:tc>
          <w:tcPr>
            <w:tcW w:w="2740" w:type="dxa"/>
            <w:tcBorders>
              <w:top w:val="nil"/>
              <w:left w:val="nil"/>
              <w:bottom w:val="single" w:sz="4" w:space="0" w:color="BFBFBF"/>
              <w:right w:val="single" w:sz="4" w:space="0" w:color="BFBFBF"/>
            </w:tcBorders>
            <w:shd w:val="clear" w:color="auto" w:fill="auto"/>
            <w:vAlign w:val="center"/>
            <w:hideMark/>
          </w:tcPr>
          <w:p w14:paraId="05C8D82B"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Slips and falls</w:t>
            </w:r>
          </w:p>
        </w:tc>
        <w:tc>
          <w:tcPr>
            <w:tcW w:w="1540" w:type="dxa"/>
            <w:tcBorders>
              <w:top w:val="nil"/>
              <w:left w:val="nil"/>
              <w:bottom w:val="single" w:sz="4" w:space="0" w:color="BFBFBF"/>
              <w:right w:val="single" w:sz="4" w:space="0" w:color="BFBFBF"/>
            </w:tcBorders>
            <w:shd w:val="clear" w:color="auto" w:fill="auto"/>
            <w:vAlign w:val="center"/>
            <w:hideMark/>
          </w:tcPr>
          <w:p w14:paraId="05199861"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3</w:t>
            </w:r>
          </w:p>
        </w:tc>
        <w:tc>
          <w:tcPr>
            <w:tcW w:w="1540" w:type="dxa"/>
            <w:tcBorders>
              <w:top w:val="nil"/>
              <w:left w:val="nil"/>
              <w:bottom w:val="single" w:sz="4" w:space="0" w:color="BFBFBF"/>
              <w:right w:val="single" w:sz="4" w:space="0" w:color="BFBFBF"/>
            </w:tcBorders>
            <w:shd w:val="clear" w:color="auto" w:fill="auto"/>
            <w:vAlign w:val="center"/>
            <w:hideMark/>
          </w:tcPr>
          <w:p w14:paraId="41F781E7"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F3F4B64" w14:textId="77777777" w:rsidR="00761FC8" w:rsidRPr="00761FC8" w:rsidRDefault="00761FC8" w:rsidP="00761FC8">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15</w:t>
            </w:r>
          </w:p>
        </w:tc>
        <w:tc>
          <w:tcPr>
            <w:tcW w:w="2765" w:type="dxa"/>
            <w:tcBorders>
              <w:top w:val="nil"/>
              <w:left w:val="nil"/>
              <w:bottom w:val="single" w:sz="4" w:space="0" w:color="BFBFBF"/>
              <w:right w:val="single" w:sz="4" w:space="0" w:color="BFBFBF"/>
            </w:tcBorders>
            <w:shd w:val="clear" w:color="auto" w:fill="auto"/>
            <w:vAlign w:val="center"/>
            <w:hideMark/>
          </w:tcPr>
          <w:p w14:paraId="4A3C1850"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Order safety signage</w:t>
            </w:r>
            <w:r w:rsidRPr="00761FC8">
              <w:rPr>
                <w:rFonts w:eastAsia="Times New Roman" w:cs="Calibri"/>
                <w:color w:val="000000"/>
                <w:szCs w:val="20"/>
              </w:rPr>
              <w:br/>
              <w:t xml:space="preserve">– Have mops on hand </w:t>
            </w:r>
            <w:r w:rsidRPr="00761FC8">
              <w:rPr>
                <w:rFonts w:eastAsia="Times New Roman" w:cs="Calibri"/>
                <w:color w:val="000000"/>
                <w:szCs w:val="20"/>
              </w:rPr>
              <w:br/>
              <w:t>– Fix roof</w:t>
            </w:r>
          </w:p>
        </w:tc>
        <w:tc>
          <w:tcPr>
            <w:tcW w:w="171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7D9EDC" w14:textId="2978EF49"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xml:space="preserve">Luiza </w:t>
            </w:r>
            <w:r w:rsidR="00402555">
              <w:rPr>
                <w:rFonts w:eastAsia="Times New Roman" w:cs="Calibri"/>
                <w:color w:val="000000"/>
                <w:szCs w:val="20"/>
              </w:rPr>
              <w:t>Smith</w:t>
            </w:r>
          </w:p>
        </w:tc>
      </w:tr>
      <w:tr w:rsidR="00761FC8" w:rsidRPr="00761FC8" w14:paraId="5F6411A7" w14:textId="77777777" w:rsidTr="00402555">
        <w:trPr>
          <w:trHeight w:val="10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3AD96608"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Shortage of eye protection</w:t>
            </w:r>
          </w:p>
        </w:tc>
        <w:tc>
          <w:tcPr>
            <w:tcW w:w="2740" w:type="dxa"/>
            <w:tcBorders>
              <w:top w:val="nil"/>
              <w:left w:val="nil"/>
              <w:bottom w:val="single" w:sz="4" w:space="0" w:color="BFBFBF"/>
              <w:right w:val="single" w:sz="4" w:space="0" w:color="BFBFBF"/>
            </w:tcBorders>
            <w:shd w:val="clear" w:color="000000" w:fill="F5F7FA"/>
            <w:vAlign w:val="center"/>
            <w:hideMark/>
          </w:tcPr>
          <w:p w14:paraId="412C192C"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Increase in injuries</w:t>
            </w:r>
            <w:r w:rsidRPr="00761FC8">
              <w:rPr>
                <w:rFonts w:eastAsia="Times New Roman" w:cs="Calibri"/>
                <w:color w:val="000000"/>
                <w:szCs w:val="20"/>
              </w:rPr>
              <w:br/>
              <w:t>– Production delayed</w:t>
            </w:r>
            <w:r w:rsidRPr="00761FC8">
              <w:rPr>
                <w:rFonts w:eastAsia="Times New Roman" w:cs="Calibri"/>
                <w:color w:val="000000"/>
                <w:szCs w:val="20"/>
              </w:rPr>
              <w:br/>
              <w:t>– Increased premiums</w:t>
            </w:r>
          </w:p>
        </w:tc>
        <w:tc>
          <w:tcPr>
            <w:tcW w:w="1540" w:type="dxa"/>
            <w:tcBorders>
              <w:top w:val="nil"/>
              <w:left w:val="nil"/>
              <w:bottom w:val="single" w:sz="4" w:space="0" w:color="BFBFBF"/>
              <w:right w:val="single" w:sz="4" w:space="0" w:color="BFBFBF"/>
            </w:tcBorders>
            <w:shd w:val="clear" w:color="000000" w:fill="F5F7FA"/>
            <w:vAlign w:val="center"/>
            <w:hideMark/>
          </w:tcPr>
          <w:p w14:paraId="53CE85C6"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nil"/>
              <w:left w:val="nil"/>
              <w:bottom w:val="single" w:sz="4" w:space="0" w:color="BFBFBF"/>
              <w:right w:val="single" w:sz="4" w:space="0" w:color="BFBFBF"/>
            </w:tcBorders>
            <w:shd w:val="clear" w:color="000000" w:fill="F5F7FA"/>
            <w:vAlign w:val="center"/>
            <w:hideMark/>
          </w:tcPr>
          <w:p w14:paraId="34EEE023"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1</w:t>
            </w:r>
          </w:p>
        </w:tc>
        <w:tc>
          <w:tcPr>
            <w:tcW w:w="154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4B196512" w14:textId="77777777" w:rsidR="00761FC8" w:rsidRPr="00761FC8" w:rsidRDefault="00761FC8" w:rsidP="00761FC8">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5</w:t>
            </w:r>
          </w:p>
        </w:tc>
        <w:tc>
          <w:tcPr>
            <w:tcW w:w="2765" w:type="dxa"/>
            <w:tcBorders>
              <w:top w:val="nil"/>
              <w:left w:val="nil"/>
              <w:bottom w:val="single" w:sz="4" w:space="0" w:color="BFBFBF"/>
              <w:right w:val="single" w:sz="4" w:space="0" w:color="BFBFBF"/>
            </w:tcBorders>
            <w:shd w:val="clear" w:color="000000" w:fill="F5F7FA"/>
            <w:vAlign w:val="center"/>
            <w:hideMark/>
          </w:tcPr>
          <w:p w14:paraId="284752E2"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xml:space="preserve">– Increase supply </w:t>
            </w:r>
            <w:r w:rsidRPr="00761FC8">
              <w:rPr>
                <w:rFonts w:eastAsia="Times New Roman" w:cs="Calibri"/>
                <w:color w:val="000000"/>
                <w:szCs w:val="20"/>
              </w:rPr>
              <w:br/>
              <w:t xml:space="preserve">– Low inventory warnings </w:t>
            </w:r>
            <w:r w:rsidRPr="00761FC8">
              <w:rPr>
                <w:rFonts w:eastAsia="Times New Roman" w:cs="Calibri"/>
                <w:color w:val="000000"/>
                <w:szCs w:val="20"/>
              </w:rPr>
              <w:br/>
              <w:t>– Find alternative suppliers</w:t>
            </w:r>
          </w:p>
        </w:tc>
        <w:tc>
          <w:tcPr>
            <w:tcW w:w="171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53437ECB"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Sheldon Greene</w:t>
            </w:r>
          </w:p>
        </w:tc>
      </w:tr>
      <w:tr w:rsidR="00761FC8" w:rsidRPr="00761FC8" w14:paraId="3C475363" w14:textId="77777777" w:rsidTr="00402555">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1D0620B1" w14:textId="16C995C3"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nil"/>
              <w:left w:val="nil"/>
              <w:bottom w:val="single" w:sz="4" w:space="0" w:color="BFBFBF"/>
              <w:right w:val="single" w:sz="4" w:space="0" w:color="BFBFBF"/>
            </w:tcBorders>
            <w:shd w:val="clear" w:color="auto" w:fill="auto"/>
            <w:vAlign w:val="center"/>
            <w:hideMark/>
          </w:tcPr>
          <w:p w14:paraId="0F20E4CB"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7BF605F3"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nil"/>
              <w:left w:val="nil"/>
              <w:bottom w:val="single" w:sz="4" w:space="0" w:color="BFBFBF"/>
              <w:right w:val="single" w:sz="4" w:space="0" w:color="BFBFBF"/>
            </w:tcBorders>
            <w:shd w:val="clear" w:color="auto" w:fill="auto"/>
            <w:vAlign w:val="center"/>
            <w:hideMark/>
          </w:tcPr>
          <w:p w14:paraId="284F430D"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3CC024C" w14:textId="77777777" w:rsidR="00761FC8" w:rsidRPr="00761FC8" w:rsidRDefault="00761FC8" w:rsidP="00761FC8">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25</w:t>
            </w:r>
          </w:p>
        </w:tc>
        <w:tc>
          <w:tcPr>
            <w:tcW w:w="2765" w:type="dxa"/>
            <w:tcBorders>
              <w:top w:val="nil"/>
              <w:left w:val="nil"/>
              <w:bottom w:val="single" w:sz="4" w:space="0" w:color="BFBFBF"/>
              <w:right w:val="single" w:sz="4" w:space="0" w:color="BFBFBF"/>
            </w:tcBorders>
            <w:shd w:val="clear" w:color="auto" w:fill="auto"/>
            <w:vAlign w:val="center"/>
            <w:hideMark/>
          </w:tcPr>
          <w:p w14:paraId="4480D668"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171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DAE217C"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r>
      <w:tr w:rsidR="00761FC8" w:rsidRPr="00761FC8" w14:paraId="00DF75AB" w14:textId="77777777" w:rsidTr="00402555">
        <w:trPr>
          <w:trHeight w:val="9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1756BF6E" w14:textId="2DE62096"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nil"/>
              <w:left w:val="nil"/>
              <w:bottom w:val="single" w:sz="4" w:space="0" w:color="BFBFBF"/>
              <w:right w:val="single" w:sz="4" w:space="0" w:color="BFBFBF"/>
            </w:tcBorders>
            <w:shd w:val="clear" w:color="000000" w:fill="F5F7FA"/>
            <w:vAlign w:val="center"/>
            <w:hideMark/>
          </w:tcPr>
          <w:p w14:paraId="75FA96DB" w14:textId="5F451206"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5F7FA"/>
            <w:vAlign w:val="center"/>
            <w:hideMark/>
          </w:tcPr>
          <w:p w14:paraId="297A3CBB"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000000" w:fill="F5F7FA"/>
            <w:vAlign w:val="center"/>
            <w:hideMark/>
          </w:tcPr>
          <w:p w14:paraId="51789E6F"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000000" w:fill="E5E5E5"/>
            <w:vAlign w:val="center"/>
            <w:hideMark/>
          </w:tcPr>
          <w:p w14:paraId="1B62F3A0" w14:textId="77777777" w:rsidR="00761FC8" w:rsidRPr="00761FC8" w:rsidRDefault="00761FC8" w:rsidP="00761FC8">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765" w:type="dxa"/>
            <w:tcBorders>
              <w:top w:val="nil"/>
              <w:left w:val="nil"/>
              <w:bottom w:val="single" w:sz="4" w:space="0" w:color="BFBFBF"/>
              <w:right w:val="single" w:sz="4" w:space="0" w:color="BFBFBF"/>
            </w:tcBorders>
            <w:shd w:val="clear" w:color="000000" w:fill="F5F7FA"/>
            <w:vAlign w:val="center"/>
            <w:hideMark/>
          </w:tcPr>
          <w:p w14:paraId="3E28F8CC"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171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44DD8260"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r>
      <w:tr w:rsidR="00761FC8" w:rsidRPr="00761FC8" w14:paraId="52772D89" w14:textId="77777777" w:rsidTr="00402555">
        <w:trPr>
          <w:trHeight w:val="9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17B1DDF7" w14:textId="78637E9B" w:rsidR="00761FC8" w:rsidRPr="00761FC8" w:rsidRDefault="00761FC8" w:rsidP="00761FC8">
            <w:pPr>
              <w:spacing w:after="0" w:line="240" w:lineRule="auto"/>
              <w:rPr>
                <w:rFonts w:eastAsia="Times New Roman" w:cs="Calibri"/>
                <w:color w:val="000000"/>
                <w:szCs w:val="20"/>
              </w:rPr>
            </w:pPr>
            <w:r>
              <w:rPr>
                <w:noProof/>
                <w:szCs w:val="20"/>
              </w:rPr>
              <mc:AlternateContent>
                <mc:Choice Requires="wpg">
                  <w:drawing>
                    <wp:anchor distT="0" distB="0" distL="114300" distR="114300" simplePos="0" relativeHeight="251674624" behindDoc="0" locked="0" layoutInCell="1" allowOverlap="1" wp14:anchorId="62EF7DA4" wp14:editId="040EB1B2">
                      <wp:simplePos x="0" y="0"/>
                      <wp:positionH relativeFrom="column">
                        <wp:posOffset>80010</wp:posOffset>
                      </wp:positionH>
                      <wp:positionV relativeFrom="page">
                        <wp:posOffset>-1140460</wp:posOffset>
                      </wp:positionV>
                      <wp:extent cx="2156460" cy="2156460"/>
                      <wp:effectExtent l="165100" t="63500" r="66040" b="167640"/>
                      <wp:wrapNone/>
                      <wp:docPr id="1760691019" name="Group 2"/>
                      <wp:cNvGraphicFramePr/>
                      <a:graphic xmlns:a="http://schemas.openxmlformats.org/drawingml/2006/main">
                        <a:graphicData uri="http://schemas.microsoft.com/office/word/2010/wordprocessingGroup">
                          <wpg:wgp>
                            <wpg:cNvGrpSpPr/>
                            <wpg:grpSpPr>
                              <a:xfrm>
                                <a:off x="0" y="0"/>
                                <a:ext cx="2156460" cy="2156460"/>
                                <a:chOff x="0" y="0"/>
                                <a:chExt cx="2369065" cy="2369065"/>
                              </a:xfrm>
                            </wpg:grpSpPr>
                            <wps:wsp>
                              <wps:cNvPr id="893179050" name="Rectangle 1"/>
                              <wps:cNvSpPr/>
                              <wps:spPr>
                                <a:xfrm>
                                  <a:off x="0" y="0"/>
                                  <a:ext cx="2369065" cy="2369065"/>
                                </a:xfrm>
                                <a:prstGeom prst="rect">
                                  <a:avLst/>
                                </a:prstGeom>
                                <a:solidFill>
                                  <a:schemeClr val="bg1"/>
                                </a:solidFill>
                                <a:ln>
                                  <a:noFill/>
                                </a:ln>
                                <a:effectLst>
                                  <a:outerShdw blurRad="92271" dist="38100" dir="8100000" sx="102000" sy="102000" algn="tr" rotWithShape="0">
                                    <a:schemeClr val="tx1">
                                      <a:lumMod val="65000"/>
                                      <a:lumOff val="3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1" descr="A chart with numbers and symbols&#10;&#10;Description automatically generated with medium confidence">
                                  <a:extLst>
                                    <a:ext uri="{FF2B5EF4-FFF2-40B4-BE49-F238E27FC236}">
                                      <a16:creationId xmlns:a16="http://schemas.microsoft.com/office/drawing/2014/main" id="{1A3FDCFB-E345-2E4B-90CE-8899479A6D4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73145" y="125071"/>
                                  <a:ext cx="2170430" cy="2148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466922" id="Group 2" o:spid="_x0000_s1026" style="position:absolute;margin-left:6.3pt;margin-top:-89.8pt;width:169.8pt;height:169.8pt;z-index:251674624;mso-position-vertical-relative:page;mso-width-relative:margin;mso-height-relative:margin" coordsize="23690,2369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">
                      <v:rect id="Rectangle 1" o:spid="_x0000_s1027" style="position:absolute;width:23690;height:23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" fillcolor="white [3212]" stroked="f" strokeweight="1pt">
                        <v:shadow on="t" type="perspective" color="#5a5a5a [2109]" opacity="26214f" origin=".5,-.5" offset="-.74836mm,.74836mm" matrix="66847f,,,6684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chart with numbers and symbols&#10;&#10;Description automatically generated with medium confidence" style="position:absolute;left:731;top:1250;width:21704;height:214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">
                        <v:imagedata r:id="rId11" o:title="A chart with numbers and symbols&#10;&#10;Description automatically generated with medium confidence"/>
                      </v:shape>
                      <w10:wrap anchory="page"/>
                    </v:group>
                  </w:pict>
                </mc:Fallback>
              </mc:AlternateContent>
            </w:r>
            <w:r w:rsidRPr="00761FC8">
              <w:rPr>
                <w:rFonts w:eastAsia="Times New Roman" w:cs="Calibri"/>
                <w:color w:val="000000"/>
                <w:szCs w:val="20"/>
              </w:rPr>
              <w:t> </w:t>
            </w:r>
          </w:p>
        </w:tc>
        <w:tc>
          <w:tcPr>
            <w:tcW w:w="2740" w:type="dxa"/>
            <w:tcBorders>
              <w:top w:val="nil"/>
              <w:left w:val="nil"/>
              <w:bottom w:val="single" w:sz="4" w:space="0" w:color="BFBFBF"/>
              <w:right w:val="single" w:sz="4" w:space="0" w:color="BFBFBF"/>
            </w:tcBorders>
            <w:shd w:val="clear" w:color="auto" w:fill="auto"/>
            <w:vAlign w:val="center"/>
            <w:hideMark/>
          </w:tcPr>
          <w:p w14:paraId="1D9D1317" w14:textId="39FDF505"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2DF22DD7"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auto" w:fill="auto"/>
            <w:vAlign w:val="center"/>
            <w:hideMark/>
          </w:tcPr>
          <w:p w14:paraId="3ED55015"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000000" w:fill="F2F2F2"/>
            <w:vAlign w:val="center"/>
            <w:hideMark/>
          </w:tcPr>
          <w:p w14:paraId="186E15F4" w14:textId="77777777" w:rsidR="00761FC8" w:rsidRPr="00761FC8" w:rsidRDefault="00761FC8" w:rsidP="00761FC8">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765" w:type="dxa"/>
            <w:tcBorders>
              <w:top w:val="nil"/>
              <w:left w:val="nil"/>
              <w:bottom w:val="single" w:sz="4" w:space="0" w:color="BFBFBF"/>
              <w:right w:val="single" w:sz="4" w:space="0" w:color="BFBFBF"/>
            </w:tcBorders>
            <w:shd w:val="clear" w:color="auto" w:fill="auto"/>
            <w:vAlign w:val="center"/>
            <w:hideMark/>
          </w:tcPr>
          <w:p w14:paraId="524CE50A"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171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AFBA1B3"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r>
      <w:tr w:rsidR="00761FC8" w:rsidRPr="00761FC8" w14:paraId="70456522" w14:textId="77777777" w:rsidTr="00402555">
        <w:trPr>
          <w:trHeight w:val="900"/>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411AD4FC" w14:textId="0611F2A1"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D6996D2"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6CBD6E0"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4FF0806" w14:textId="77777777" w:rsidR="00761FC8" w:rsidRPr="00761FC8" w:rsidRDefault="00761FC8" w:rsidP="00761FC8">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66E38DF1" w14:textId="77777777" w:rsidR="00761FC8" w:rsidRPr="00761FC8" w:rsidRDefault="00761FC8" w:rsidP="00761FC8">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76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42C9467E"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c>
          <w:tcPr>
            <w:tcW w:w="171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3EA237D9" w14:textId="77777777" w:rsidR="00761FC8" w:rsidRPr="00761FC8" w:rsidRDefault="00761FC8" w:rsidP="00761FC8">
            <w:pPr>
              <w:spacing w:after="0" w:line="240" w:lineRule="auto"/>
              <w:rPr>
                <w:rFonts w:eastAsia="Times New Roman" w:cs="Calibri"/>
                <w:color w:val="000000"/>
                <w:szCs w:val="20"/>
              </w:rPr>
            </w:pPr>
            <w:r w:rsidRPr="00761FC8">
              <w:rPr>
                <w:rFonts w:eastAsia="Times New Roman" w:cs="Calibri"/>
                <w:color w:val="000000"/>
                <w:szCs w:val="20"/>
              </w:rPr>
              <w:t> </w:t>
            </w:r>
          </w:p>
        </w:tc>
      </w:tr>
    </w:tbl>
    <w:p w14:paraId="67E57C39" w14:textId="77777777" w:rsidR="00EE5347" w:rsidRDefault="00EE5347" w:rsidP="00EE5347">
      <w:pPr>
        <w:spacing w:after="0" w:line="240" w:lineRule="auto"/>
        <w:rPr>
          <w:szCs w:val="20"/>
        </w:rPr>
      </w:pPr>
    </w:p>
    <w:p w14:paraId="33BFD9F1" w14:textId="52DB7E93" w:rsidR="00761FC8" w:rsidRPr="00761FC8" w:rsidRDefault="00761FC8" w:rsidP="00761FC8">
      <w:pPr>
        <w:spacing w:after="0" w:line="240" w:lineRule="auto"/>
        <w:rPr>
          <w:rFonts w:cs="Arial"/>
          <w:b/>
          <w:noProof/>
          <w:color w:val="595959" w:themeColor="text1" w:themeTint="A6"/>
          <w:sz w:val="44"/>
          <w:szCs w:val="44"/>
        </w:rPr>
      </w:pPr>
      <w:r w:rsidRPr="00761FC8">
        <w:rPr>
          <w:rFonts w:cs="Arial"/>
          <w:b/>
          <w:noProof/>
          <w:color w:val="595959" w:themeColor="text1" w:themeTint="A6"/>
          <w:sz w:val="44"/>
          <w:szCs w:val="44"/>
        </w:rPr>
        <w:lastRenderedPageBreak/>
        <w:t xml:space="preserve">RISK AND OPPORTUNITY REGISTER </w:t>
      </w:r>
      <w:r w:rsidR="00185D93">
        <w:rPr>
          <w:rFonts w:cs="Arial"/>
          <w:b/>
          <w:noProof/>
          <w:color w:val="595959" w:themeColor="text1" w:themeTint="A6"/>
          <w:sz w:val="44"/>
          <w:szCs w:val="44"/>
        </w:rPr>
        <w:t>TEMPLATE</w:t>
      </w:r>
    </w:p>
    <w:p w14:paraId="6218B77C" w14:textId="77777777" w:rsidR="00761FC8" w:rsidRPr="00761FC8" w:rsidRDefault="00761FC8" w:rsidP="00761FC8">
      <w:pPr>
        <w:spacing w:after="0" w:line="240" w:lineRule="auto"/>
        <w:rPr>
          <w:rFonts w:cs="Arial"/>
          <w:bCs/>
          <w:noProof/>
          <w:color w:val="595959" w:themeColor="text1" w:themeTint="A6"/>
          <w:sz w:val="24"/>
          <w:szCs w:val="24"/>
        </w:rPr>
      </w:pPr>
    </w:p>
    <w:tbl>
      <w:tblPr>
        <w:tblW w:w="14575" w:type="dxa"/>
        <w:tblLook w:val="04A0" w:firstRow="1" w:lastRow="0" w:firstColumn="1" w:lastColumn="0" w:noHBand="0" w:noVBand="1"/>
      </w:tblPr>
      <w:tblGrid>
        <w:gridCol w:w="2740"/>
        <w:gridCol w:w="2740"/>
        <w:gridCol w:w="1540"/>
        <w:gridCol w:w="1540"/>
        <w:gridCol w:w="1540"/>
        <w:gridCol w:w="2765"/>
        <w:gridCol w:w="1710"/>
      </w:tblGrid>
      <w:tr w:rsidR="00761FC8" w:rsidRPr="00761FC8" w14:paraId="303E1517" w14:textId="77777777" w:rsidTr="00402555">
        <w:trPr>
          <w:trHeight w:val="800"/>
        </w:trPr>
        <w:tc>
          <w:tcPr>
            <w:tcW w:w="274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6943EE14"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RISK DESCRIPTION</w:t>
            </w:r>
          </w:p>
        </w:tc>
        <w:tc>
          <w:tcPr>
            <w:tcW w:w="27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E1173E4"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IMPACT DESCRIPTION</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E97F0FC"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xml:space="preserve">IMPACT </w:t>
            </w:r>
            <w:r w:rsidRPr="00761FC8">
              <w:rPr>
                <w:rFonts w:eastAsia="Times New Roman" w:cs="Calibri"/>
                <w:color w:val="000000"/>
                <w:szCs w:val="20"/>
              </w:rPr>
              <w:br/>
              <w:t>LEVEL</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1604B077"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PROBABILITY LEVEL</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4CF2928E"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PRIORITY LEVEL</w:t>
            </w:r>
          </w:p>
        </w:tc>
        <w:tc>
          <w:tcPr>
            <w:tcW w:w="276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10ED3CD0"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OPPORTUNITIES</w:t>
            </w:r>
          </w:p>
        </w:tc>
        <w:tc>
          <w:tcPr>
            <w:tcW w:w="1710"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842A843"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OWNER</w:t>
            </w:r>
          </w:p>
        </w:tc>
      </w:tr>
      <w:tr w:rsidR="00761FC8" w:rsidRPr="00761FC8" w14:paraId="7C1C707F" w14:textId="77777777" w:rsidTr="00402555">
        <w:trPr>
          <w:trHeight w:val="1200"/>
        </w:trPr>
        <w:tc>
          <w:tcPr>
            <w:tcW w:w="274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58BBEBD8" w14:textId="15C73378"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Give a brief summary </w:t>
            </w:r>
            <w:r w:rsidR="00402555">
              <w:rPr>
                <w:rFonts w:eastAsia="Times New Roman" w:cs="Calibri"/>
                <w:color w:val="000000"/>
                <w:sz w:val="18"/>
                <w:szCs w:val="18"/>
              </w:rPr>
              <w:br/>
            </w:r>
            <w:r w:rsidRPr="00761FC8">
              <w:rPr>
                <w:rFonts w:eastAsia="Times New Roman" w:cs="Calibri"/>
                <w:color w:val="000000"/>
                <w:sz w:val="18"/>
                <w:szCs w:val="18"/>
              </w:rPr>
              <w:t>of the risk.</w:t>
            </w:r>
          </w:p>
        </w:tc>
        <w:tc>
          <w:tcPr>
            <w:tcW w:w="27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C53AB2A" w14:textId="160E3626"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What will happen if the risk </w:t>
            </w:r>
            <w:r w:rsidR="00402555">
              <w:rPr>
                <w:rFonts w:eastAsia="Times New Roman" w:cs="Calibri"/>
                <w:color w:val="000000"/>
                <w:sz w:val="18"/>
                <w:szCs w:val="18"/>
              </w:rPr>
              <w:br/>
            </w:r>
            <w:r w:rsidRPr="00761FC8">
              <w:rPr>
                <w:rFonts w:eastAsia="Times New Roman" w:cs="Calibri"/>
                <w:color w:val="000000"/>
                <w:sz w:val="18"/>
                <w:szCs w:val="18"/>
              </w:rPr>
              <w:t>is not mitigated or eliminated?</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0DA4119"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Rate </w:t>
            </w:r>
            <w:r w:rsidRPr="00761FC8">
              <w:rPr>
                <w:rFonts w:eastAsia="Times New Roman" w:cs="Calibri"/>
                <w:color w:val="000000"/>
                <w:sz w:val="18"/>
                <w:szCs w:val="18"/>
              </w:rPr>
              <w:br/>
              <w:t xml:space="preserve">1 (LOW) to </w:t>
            </w:r>
            <w:r w:rsidRPr="00761FC8">
              <w:rPr>
                <w:rFonts w:eastAsia="Times New Roman" w:cs="Calibri"/>
                <w:color w:val="000000"/>
                <w:sz w:val="18"/>
                <w:szCs w:val="18"/>
              </w:rPr>
              <w:br/>
              <w:t>5 (HIGH)</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000049EE"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Rate </w:t>
            </w:r>
            <w:r w:rsidRPr="00761FC8">
              <w:rPr>
                <w:rFonts w:eastAsia="Times New Roman" w:cs="Calibri"/>
                <w:color w:val="000000"/>
                <w:sz w:val="18"/>
                <w:szCs w:val="18"/>
              </w:rPr>
              <w:br/>
              <w:t xml:space="preserve">1 (LOW) to </w:t>
            </w:r>
            <w:r w:rsidRPr="00761FC8">
              <w:rPr>
                <w:rFonts w:eastAsia="Times New Roman" w:cs="Calibri"/>
                <w:color w:val="000000"/>
                <w:sz w:val="18"/>
                <w:szCs w:val="18"/>
              </w:rPr>
              <w:br/>
              <w:t>5 (HIGH)</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2620EE07"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 IMPACT  X   </w:t>
            </w:r>
            <w:r w:rsidRPr="00761FC8">
              <w:rPr>
                <w:rFonts w:eastAsia="Times New Roman" w:cs="Calibri"/>
                <w:color w:val="000000"/>
                <w:sz w:val="18"/>
                <w:szCs w:val="18"/>
              </w:rPr>
              <w:br/>
              <w:t xml:space="preserve">  PROBABILITY )</w:t>
            </w:r>
            <w:r w:rsidRPr="00761FC8">
              <w:rPr>
                <w:rFonts w:eastAsia="Times New Roman" w:cs="Calibri"/>
                <w:color w:val="000000"/>
                <w:sz w:val="18"/>
                <w:szCs w:val="18"/>
              </w:rPr>
              <w:br/>
              <w:t xml:space="preserve">Address  highest first. </w:t>
            </w:r>
          </w:p>
        </w:tc>
        <w:tc>
          <w:tcPr>
            <w:tcW w:w="2765"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8584FB8"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What opportunities do we have to lower or eliminate the impact or probability?</w:t>
            </w:r>
          </w:p>
        </w:tc>
        <w:tc>
          <w:tcPr>
            <w:tcW w:w="1710"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4EF730EA"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Who's responsible?</w:t>
            </w:r>
          </w:p>
        </w:tc>
      </w:tr>
      <w:tr w:rsidR="00761FC8" w:rsidRPr="00761FC8" w14:paraId="40EC2AC6" w14:textId="77777777" w:rsidTr="00402555">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tcPr>
          <w:p w14:paraId="6A14C320" w14:textId="020A13B4" w:rsidR="00761FC8" w:rsidRPr="00761FC8" w:rsidRDefault="00761FC8" w:rsidP="005B4397">
            <w:pPr>
              <w:spacing w:after="0" w:line="240" w:lineRule="auto"/>
              <w:rPr>
                <w:rFonts w:eastAsia="Times New Roman" w:cs="Calibri"/>
                <w:color w:val="000000"/>
                <w:szCs w:val="20"/>
              </w:rPr>
            </w:pPr>
          </w:p>
        </w:tc>
        <w:tc>
          <w:tcPr>
            <w:tcW w:w="2740" w:type="dxa"/>
            <w:tcBorders>
              <w:top w:val="nil"/>
              <w:left w:val="nil"/>
              <w:bottom w:val="single" w:sz="4" w:space="0" w:color="BFBFBF"/>
              <w:right w:val="single" w:sz="4" w:space="0" w:color="BFBFBF"/>
            </w:tcBorders>
            <w:shd w:val="clear" w:color="auto" w:fill="auto"/>
            <w:vAlign w:val="center"/>
          </w:tcPr>
          <w:p w14:paraId="398EA0BB" w14:textId="56AB3B2D" w:rsidR="00761FC8" w:rsidRPr="00761FC8" w:rsidRDefault="00761FC8" w:rsidP="005B4397">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2FB8F44F" w14:textId="206826F5"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nil"/>
              <w:left w:val="nil"/>
              <w:bottom w:val="single" w:sz="4" w:space="0" w:color="BFBFBF"/>
              <w:right w:val="single" w:sz="4" w:space="0" w:color="BFBFBF"/>
            </w:tcBorders>
            <w:shd w:val="clear" w:color="auto" w:fill="auto"/>
            <w:vAlign w:val="center"/>
          </w:tcPr>
          <w:p w14:paraId="65815463" w14:textId="0A314D1E"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8F4411" w14:textId="361CCEAB" w:rsidR="00761FC8" w:rsidRPr="00761FC8" w:rsidRDefault="00761FC8" w:rsidP="005B4397">
            <w:pPr>
              <w:spacing w:after="0" w:line="240" w:lineRule="auto"/>
              <w:jc w:val="center"/>
              <w:rPr>
                <w:rFonts w:eastAsia="Times New Roman" w:cs="Calibri"/>
                <w:b/>
                <w:bCs/>
                <w:color w:val="000000"/>
                <w:sz w:val="24"/>
                <w:szCs w:val="24"/>
              </w:rPr>
            </w:pPr>
          </w:p>
        </w:tc>
        <w:tc>
          <w:tcPr>
            <w:tcW w:w="2765" w:type="dxa"/>
            <w:tcBorders>
              <w:top w:val="nil"/>
              <w:left w:val="nil"/>
              <w:bottom w:val="single" w:sz="4" w:space="0" w:color="BFBFBF"/>
              <w:right w:val="single" w:sz="4" w:space="0" w:color="BFBFBF"/>
            </w:tcBorders>
            <w:shd w:val="clear" w:color="auto" w:fill="auto"/>
            <w:vAlign w:val="center"/>
          </w:tcPr>
          <w:p w14:paraId="6C32FB71" w14:textId="5796252B" w:rsidR="00761FC8" w:rsidRPr="00761FC8" w:rsidRDefault="00761FC8" w:rsidP="005B4397">
            <w:pPr>
              <w:spacing w:after="0" w:line="240" w:lineRule="auto"/>
              <w:rPr>
                <w:rFonts w:eastAsia="Times New Roman" w:cs="Calibri"/>
                <w:color w:val="000000"/>
                <w:szCs w:val="20"/>
              </w:rPr>
            </w:pPr>
          </w:p>
        </w:tc>
        <w:tc>
          <w:tcPr>
            <w:tcW w:w="171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7AE511E3" w14:textId="3FEBE3FD" w:rsidR="00761FC8" w:rsidRPr="00761FC8" w:rsidRDefault="00761FC8" w:rsidP="005B4397">
            <w:pPr>
              <w:spacing w:after="0" w:line="240" w:lineRule="auto"/>
              <w:rPr>
                <w:rFonts w:eastAsia="Times New Roman" w:cs="Calibri"/>
                <w:color w:val="000000"/>
                <w:szCs w:val="20"/>
              </w:rPr>
            </w:pPr>
          </w:p>
        </w:tc>
      </w:tr>
      <w:tr w:rsidR="00185D93" w:rsidRPr="00761FC8" w14:paraId="163F3803" w14:textId="77777777" w:rsidTr="00402555">
        <w:trPr>
          <w:trHeight w:val="1296"/>
        </w:trPr>
        <w:tc>
          <w:tcPr>
            <w:tcW w:w="2740" w:type="dxa"/>
            <w:tcBorders>
              <w:top w:val="nil"/>
              <w:left w:val="single" w:sz="4" w:space="0" w:color="BFBFBF"/>
              <w:bottom w:val="single" w:sz="4" w:space="0" w:color="BFBFBF"/>
              <w:right w:val="single" w:sz="4" w:space="0" w:color="BFBFBF"/>
            </w:tcBorders>
            <w:shd w:val="clear" w:color="000000" w:fill="F5F7FA"/>
            <w:vAlign w:val="center"/>
          </w:tcPr>
          <w:p w14:paraId="3F31CAC4" w14:textId="4F16A8C8" w:rsidR="00761FC8" w:rsidRPr="00761FC8" w:rsidRDefault="00761FC8" w:rsidP="005B4397">
            <w:pPr>
              <w:spacing w:after="0" w:line="240" w:lineRule="auto"/>
              <w:rPr>
                <w:rFonts w:eastAsia="Times New Roman" w:cs="Calibri"/>
                <w:color w:val="000000"/>
                <w:szCs w:val="20"/>
              </w:rPr>
            </w:pPr>
          </w:p>
        </w:tc>
        <w:tc>
          <w:tcPr>
            <w:tcW w:w="2740" w:type="dxa"/>
            <w:tcBorders>
              <w:top w:val="nil"/>
              <w:left w:val="nil"/>
              <w:bottom w:val="single" w:sz="4" w:space="0" w:color="BFBFBF"/>
              <w:right w:val="single" w:sz="4" w:space="0" w:color="BFBFBF"/>
            </w:tcBorders>
            <w:shd w:val="clear" w:color="000000" w:fill="F5F7FA"/>
            <w:vAlign w:val="center"/>
          </w:tcPr>
          <w:p w14:paraId="743C9D10" w14:textId="3FA243FA" w:rsidR="00761FC8" w:rsidRPr="00761FC8" w:rsidRDefault="00761FC8" w:rsidP="005B4397">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5F7FA"/>
            <w:vAlign w:val="center"/>
          </w:tcPr>
          <w:p w14:paraId="5462632D" w14:textId="29B27E41"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nil"/>
              <w:left w:val="nil"/>
              <w:bottom w:val="single" w:sz="4" w:space="0" w:color="BFBFBF"/>
              <w:right w:val="single" w:sz="4" w:space="0" w:color="BFBFBF"/>
            </w:tcBorders>
            <w:shd w:val="clear" w:color="000000" w:fill="F5F7FA"/>
            <w:vAlign w:val="center"/>
          </w:tcPr>
          <w:p w14:paraId="5D8392A2" w14:textId="27C773CE"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1B9D302A" w14:textId="09554868" w:rsidR="00761FC8" w:rsidRPr="00761FC8" w:rsidRDefault="00761FC8" w:rsidP="005B4397">
            <w:pPr>
              <w:spacing w:after="0" w:line="240" w:lineRule="auto"/>
              <w:jc w:val="center"/>
              <w:rPr>
                <w:rFonts w:eastAsia="Times New Roman" w:cs="Calibri"/>
                <w:b/>
                <w:bCs/>
                <w:color w:val="000000"/>
                <w:sz w:val="24"/>
                <w:szCs w:val="24"/>
              </w:rPr>
            </w:pPr>
          </w:p>
        </w:tc>
        <w:tc>
          <w:tcPr>
            <w:tcW w:w="2765" w:type="dxa"/>
            <w:tcBorders>
              <w:top w:val="nil"/>
              <w:left w:val="nil"/>
              <w:bottom w:val="single" w:sz="4" w:space="0" w:color="BFBFBF"/>
              <w:right w:val="single" w:sz="4" w:space="0" w:color="BFBFBF"/>
            </w:tcBorders>
            <w:shd w:val="clear" w:color="000000" w:fill="F5F7FA"/>
            <w:vAlign w:val="center"/>
          </w:tcPr>
          <w:p w14:paraId="784D7087" w14:textId="13C1B54F" w:rsidR="00761FC8" w:rsidRPr="00761FC8" w:rsidRDefault="00761FC8" w:rsidP="005B4397">
            <w:pPr>
              <w:spacing w:after="0" w:line="240" w:lineRule="auto"/>
              <w:rPr>
                <w:rFonts w:eastAsia="Times New Roman" w:cs="Calibri"/>
                <w:color w:val="000000"/>
                <w:szCs w:val="20"/>
              </w:rPr>
            </w:pPr>
          </w:p>
        </w:tc>
        <w:tc>
          <w:tcPr>
            <w:tcW w:w="1710"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4DE2F0DD" w14:textId="57A29883" w:rsidR="00761FC8" w:rsidRPr="00761FC8" w:rsidRDefault="00761FC8" w:rsidP="005B4397">
            <w:pPr>
              <w:spacing w:after="0" w:line="240" w:lineRule="auto"/>
              <w:rPr>
                <w:rFonts w:eastAsia="Times New Roman" w:cs="Calibri"/>
                <w:color w:val="000000"/>
                <w:szCs w:val="20"/>
              </w:rPr>
            </w:pPr>
          </w:p>
        </w:tc>
      </w:tr>
      <w:tr w:rsidR="00761FC8" w:rsidRPr="00761FC8" w14:paraId="35AC4DB1" w14:textId="77777777" w:rsidTr="00402555">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tcPr>
          <w:p w14:paraId="125489E2" w14:textId="5E65338C" w:rsidR="00761FC8" w:rsidRPr="00761FC8" w:rsidRDefault="00761FC8" w:rsidP="005B4397">
            <w:pPr>
              <w:spacing w:after="0" w:line="240" w:lineRule="auto"/>
              <w:rPr>
                <w:rFonts w:eastAsia="Times New Roman" w:cs="Calibri"/>
                <w:color w:val="000000"/>
                <w:szCs w:val="20"/>
              </w:rPr>
            </w:pPr>
          </w:p>
        </w:tc>
        <w:tc>
          <w:tcPr>
            <w:tcW w:w="2740" w:type="dxa"/>
            <w:tcBorders>
              <w:top w:val="nil"/>
              <w:left w:val="nil"/>
              <w:bottom w:val="single" w:sz="4" w:space="0" w:color="BFBFBF"/>
              <w:right w:val="single" w:sz="4" w:space="0" w:color="BFBFBF"/>
            </w:tcBorders>
            <w:shd w:val="clear" w:color="auto" w:fill="auto"/>
            <w:vAlign w:val="center"/>
          </w:tcPr>
          <w:p w14:paraId="503A5ED2" w14:textId="4DB9725D" w:rsidR="00761FC8" w:rsidRPr="00761FC8" w:rsidRDefault="00761FC8" w:rsidP="005B4397">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6A546F36" w14:textId="54514B0F"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nil"/>
              <w:left w:val="nil"/>
              <w:bottom w:val="single" w:sz="4" w:space="0" w:color="BFBFBF"/>
              <w:right w:val="single" w:sz="4" w:space="0" w:color="BFBFBF"/>
            </w:tcBorders>
            <w:shd w:val="clear" w:color="auto" w:fill="auto"/>
            <w:vAlign w:val="center"/>
          </w:tcPr>
          <w:p w14:paraId="443B4B0D" w14:textId="5454CD35"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B02CC" w14:textId="625E3CF1" w:rsidR="00761FC8" w:rsidRPr="00761FC8" w:rsidRDefault="00761FC8" w:rsidP="005B4397">
            <w:pPr>
              <w:spacing w:after="0" w:line="240" w:lineRule="auto"/>
              <w:jc w:val="center"/>
              <w:rPr>
                <w:rFonts w:eastAsia="Times New Roman" w:cs="Calibri"/>
                <w:b/>
                <w:bCs/>
                <w:color w:val="000000"/>
                <w:sz w:val="24"/>
                <w:szCs w:val="24"/>
              </w:rPr>
            </w:pPr>
          </w:p>
        </w:tc>
        <w:tc>
          <w:tcPr>
            <w:tcW w:w="2765" w:type="dxa"/>
            <w:tcBorders>
              <w:top w:val="nil"/>
              <w:left w:val="nil"/>
              <w:bottom w:val="single" w:sz="4" w:space="0" w:color="BFBFBF"/>
              <w:right w:val="single" w:sz="4" w:space="0" w:color="BFBFBF"/>
            </w:tcBorders>
            <w:shd w:val="clear" w:color="auto" w:fill="auto"/>
            <w:vAlign w:val="center"/>
          </w:tcPr>
          <w:p w14:paraId="6E67141D" w14:textId="029D29EE" w:rsidR="00761FC8" w:rsidRPr="00761FC8" w:rsidRDefault="00761FC8" w:rsidP="005B4397">
            <w:pPr>
              <w:spacing w:after="0" w:line="240" w:lineRule="auto"/>
              <w:rPr>
                <w:rFonts w:eastAsia="Times New Roman" w:cs="Calibri"/>
                <w:color w:val="000000"/>
                <w:szCs w:val="20"/>
              </w:rPr>
            </w:pPr>
          </w:p>
        </w:tc>
        <w:tc>
          <w:tcPr>
            <w:tcW w:w="171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037B8BBC" w14:textId="3355EE21" w:rsidR="00761FC8" w:rsidRPr="00761FC8" w:rsidRDefault="00761FC8" w:rsidP="005B4397">
            <w:pPr>
              <w:spacing w:after="0" w:line="240" w:lineRule="auto"/>
              <w:rPr>
                <w:rFonts w:eastAsia="Times New Roman" w:cs="Calibri"/>
                <w:color w:val="000000"/>
                <w:szCs w:val="20"/>
              </w:rPr>
            </w:pPr>
          </w:p>
        </w:tc>
      </w:tr>
      <w:tr w:rsidR="00185D93" w:rsidRPr="00761FC8" w14:paraId="17F3C17B" w14:textId="77777777" w:rsidTr="00402555">
        <w:trPr>
          <w:trHeight w:val="1296"/>
        </w:trPr>
        <w:tc>
          <w:tcPr>
            <w:tcW w:w="2740" w:type="dxa"/>
            <w:tcBorders>
              <w:top w:val="nil"/>
              <w:left w:val="single" w:sz="4" w:space="0" w:color="BFBFBF"/>
              <w:bottom w:val="single" w:sz="4" w:space="0" w:color="BFBFBF"/>
              <w:right w:val="single" w:sz="4" w:space="0" w:color="BFBFBF"/>
            </w:tcBorders>
            <w:shd w:val="clear" w:color="000000" w:fill="F5F7FA"/>
            <w:vAlign w:val="center"/>
          </w:tcPr>
          <w:p w14:paraId="2E2D4117" w14:textId="781C1C9B" w:rsidR="00761FC8" w:rsidRPr="00761FC8" w:rsidRDefault="00761FC8" w:rsidP="005B4397">
            <w:pPr>
              <w:spacing w:after="0" w:line="240" w:lineRule="auto"/>
              <w:rPr>
                <w:rFonts w:eastAsia="Times New Roman" w:cs="Calibri"/>
                <w:color w:val="000000"/>
                <w:szCs w:val="20"/>
              </w:rPr>
            </w:pPr>
          </w:p>
        </w:tc>
        <w:tc>
          <w:tcPr>
            <w:tcW w:w="2740" w:type="dxa"/>
            <w:tcBorders>
              <w:top w:val="nil"/>
              <w:left w:val="nil"/>
              <w:bottom w:val="single" w:sz="4" w:space="0" w:color="BFBFBF"/>
              <w:right w:val="single" w:sz="4" w:space="0" w:color="BFBFBF"/>
            </w:tcBorders>
            <w:shd w:val="clear" w:color="000000" w:fill="F5F7FA"/>
            <w:vAlign w:val="center"/>
          </w:tcPr>
          <w:p w14:paraId="1926D544" w14:textId="74B252B7" w:rsidR="00761FC8" w:rsidRPr="00761FC8" w:rsidRDefault="00761FC8" w:rsidP="005B4397">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5F7FA"/>
            <w:vAlign w:val="center"/>
          </w:tcPr>
          <w:p w14:paraId="01D0573E" w14:textId="014FFD3A"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nil"/>
              <w:left w:val="nil"/>
              <w:bottom w:val="single" w:sz="4" w:space="0" w:color="BFBFBF"/>
              <w:right w:val="single" w:sz="4" w:space="0" w:color="BFBFBF"/>
            </w:tcBorders>
            <w:shd w:val="clear" w:color="000000" w:fill="F5F7FA"/>
            <w:vAlign w:val="center"/>
          </w:tcPr>
          <w:p w14:paraId="30AF8837" w14:textId="2617FCF5"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590983A4" w14:textId="480FED86" w:rsidR="00761FC8" w:rsidRPr="00761FC8" w:rsidRDefault="00761FC8" w:rsidP="005B4397">
            <w:pPr>
              <w:spacing w:after="0" w:line="240" w:lineRule="auto"/>
              <w:jc w:val="center"/>
              <w:rPr>
                <w:rFonts w:eastAsia="Times New Roman" w:cs="Calibri"/>
                <w:b/>
                <w:bCs/>
                <w:color w:val="000000"/>
                <w:sz w:val="24"/>
                <w:szCs w:val="24"/>
              </w:rPr>
            </w:pPr>
          </w:p>
        </w:tc>
        <w:tc>
          <w:tcPr>
            <w:tcW w:w="2765" w:type="dxa"/>
            <w:tcBorders>
              <w:top w:val="nil"/>
              <w:left w:val="nil"/>
              <w:bottom w:val="single" w:sz="4" w:space="0" w:color="BFBFBF"/>
              <w:right w:val="single" w:sz="4" w:space="0" w:color="BFBFBF"/>
            </w:tcBorders>
            <w:shd w:val="clear" w:color="000000" w:fill="F5F7FA"/>
            <w:vAlign w:val="center"/>
          </w:tcPr>
          <w:p w14:paraId="5D0C1D5E" w14:textId="6080CB9B" w:rsidR="00761FC8" w:rsidRPr="00761FC8" w:rsidRDefault="00761FC8" w:rsidP="005B4397">
            <w:pPr>
              <w:spacing w:after="0" w:line="240" w:lineRule="auto"/>
              <w:rPr>
                <w:rFonts w:eastAsia="Times New Roman" w:cs="Calibri"/>
                <w:color w:val="000000"/>
                <w:szCs w:val="20"/>
              </w:rPr>
            </w:pPr>
          </w:p>
        </w:tc>
        <w:tc>
          <w:tcPr>
            <w:tcW w:w="1710"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34CF837A" w14:textId="6B7772ED" w:rsidR="00761FC8" w:rsidRPr="00761FC8" w:rsidRDefault="00761FC8" w:rsidP="005B4397">
            <w:pPr>
              <w:spacing w:after="0" w:line="240" w:lineRule="auto"/>
              <w:rPr>
                <w:rFonts w:eastAsia="Times New Roman" w:cs="Calibri"/>
                <w:color w:val="000000"/>
                <w:szCs w:val="20"/>
              </w:rPr>
            </w:pPr>
          </w:p>
        </w:tc>
      </w:tr>
      <w:tr w:rsidR="00761FC8" w:rsidRPr="00761FC8" w14:paraId="055423FE" w14:textId="77777777" w:rsidTr="00402555">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33862059" w14:textId="4910C1F2"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nil"/>
              <w:left w:val="nil"/>
              <w:bottom w:val="single" w:sz="4" w:space="0" w:color="BFBFBF"/>
              <w:right w:val="single" w:sz="4" w:space="0" w:color="BFBFBF"/>
            </w:tcBorders>
            <w:shd w:val="clear" w:color="auto" w:fill="auto"/>
            <w:vAlign w:val="center"/>
            <w:hideMark/>
          </w:tcPr>
          <w:p w14:paraId="3B93CF0C"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307ADB99" w14:textId="77777777" w:rsidR="00761FC8" w:rsidRPr="00761FC8" w:rsidRDefault="00761FC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auto" w:fill="auto"/>
            <w:vAlign w:val="center"/>
            <w:hideMark/>
          </w:tcPr>
          <w:p w14:paraId="7447470F" w14:textId="77777777" w:rsidR="00761FC8" w:rsidRPr="00761FC8" w:rsidRDefault="00761FC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000000" w:fill="F2F2F2"/>
            <w:vAlign w:val="center"/>
            <w:hideMark/>
          </w:tcPr>
          <w:p w14:paraId="6D7DF96A" w14:textId="77777777" w:rsidR="00761FC8" w:rsidRPr="00761FC8" w:rsidRDefault="00761FC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765" w:type="dxa"/>
            <w:tcBorders>
              <w:top w:val="nil"/>
              <w:left w:val="nil"/>
              <w:bottom w:val="single" w:sz="4" w:space="0" w:color="BFBFBF"/>
              <w:right w:val="single" w:sz="4" w:space="0" w:color="BFBFBF"/>
            </w:tcBorders>
            <w:shd w:val="clear" w:color="auto" w:fill="auto"/>
            <w:vAlign w:val="center"/>
            <w:hideMark/>
          </w:tcPr>
          <w:p w14:paraId="14D6582A"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71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00F216"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r>
      <w:tr w:rsidR="00761FC8" w:rsidRPr="00761FC8" w14:paraId="2192A03D" w14:textId="77777777" w:rsidTr="00402555">
        <w:trPr>
          <w:trHeight w:val="1296"/>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07F56D44"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6D6D80B3"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CEF394F" w14:textId="77777777" w:rsidR="00761FC8" w:rsidRPr="00761FC8" w:rsidRDefault="00761FC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0763CEE" w14:textId="77777777" w:rsidR="00761FC8" w:rsidRPr="00761FC8" w:rsidRDefault="00761FC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730C36E5" w14:textId="77777777" w:rsidR="00761FC8" w:rsidRPr="00761FC8" w:rsidRDefault="00761FC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76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6A2F77D"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71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24FD3979"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r>
    </w:tbl>
    <w:p w14:paraId="77D86D1F" w14:textId="36E24EE6" w:rsidR="00EE5347" w:rsidRDefault="00EE5347" w:rsidP="00EE5347">
      <w:pPr>
        <w:spacing w:after="0" w:line="240" w:lineRule="auto"/>
        <w:rPr>
          <w:szCs w:val="20"/>
        </w:rPr>
        <w:sectPr w:rsidR="00EE5347" w:rsidSect="00EE5347">
          <w:headerReference w:type="default" r:id="rId12"/>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sidRPr="00A64F9A">
              <w:rPr>
                <w:b/>
              </w:rPr>
              <w:t>DISCLAIMER</w:t>
            </w:r>
          </w:p>
          <w:p w14:paraId="6616D03E" w14:textId="77777777" w:rsidR="002B33CA" w:rsidRPr="00A64F9A" w:rsidRDefault="002B33CA" w:rsidP="002B33CA"/>
          <w:p w14:paraId="143FCAC5" w14:textId="77777777" w:rsidR="002B33CA" w:rsidRPr="00A64F9A" w:rsidRDefault="002B33CA" w:rsidP="002B33C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555D" w14:textId="77777777" w:rsidR="00133049" w:rsidRDefault="00133049" w:rsidP="00480F66">
      <w:pPr>
        <w:spacing w:after="0" w:line="240" w:lineRule="auto"/>
      </w:pPr>
      <w:r>
        <w:separator/>
      </w:r>
    </w:p>
  </w:endnote>
  <w:endnote w:type="continuationSeparator" w:id="0">
    <w:p w14:paraId="03975800" w14:textId="77777777" w:rsidR="00133049" w:rsidRDefault="0013304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7559" w14:textId="77777777" w:rsidR="00133049" w:rsidRDefault="00133049" w:rsidP="00480F66">
      <w:pPr>
        <w:spacing w:after="0" w:line="240" w:lineRule="auto"/>
      </w:pPr>
      <w:r>
        <w:separator/>
      </w:r>
    </w:p>
  </w:footnote>
  <w:footnote w:type="continuationSeparator" w:id="0">
    <w:p w14:paraId="4BD585CE" w14:textId="77777777" w:rsidR="00133049" w:rsidRDefault="0013304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33049"/>
    <w:rsid w:val="00141657"/>
    <w:rsid w:val="00143339"/>
    <w:rsid w:val="00144067"/>
    <w:rsid w:val="001769BD"/>
    <w:rsid w:val="00184DC6"/>
    <w:rsid w:val="00185D93"/>
    <w:rsid w:val="00186202"/>
    <w:rsid w:val="001A141A"/>
    <w:rsid w:val="001A1C0F"/>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2555"/>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53F69"/>
    <w:rsid w:val="00861631"/>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341"/>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269B9"/>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05&amp;utm_source=integrated-content&amp;utm_campaign=/content/risks-opportunities-template&amp;utm_medium=Risk+and+Opportunity+Register+Example+doc+11805&amp;lpa=Risk+and+Opportunity+Register+Example+doc+118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10</cp:revision>
  <cp:lastPrinted>2019-01-22T01:48:00Z</cp:lastPrinted>
  <dcterms:created xsi:type="dcterms:W3CDTF">2023-08-07T01:01:00Z</dcterms:created>
  <dcterms:modified xsi:type="dcterms:W3CDTF">2023-08-16T19:41:00Z</dcterms:modified>
</cp:coreProperties>
</file>